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74" w:rsidRPr="00441041" w:rsidRDefault="00441041" w:rsidP="007B1374">
      <w:pPr>
        <w:spacing w:after="0"/>
        <w:jc w:val="right"/>
        <w:rPr>
          <w:rFonts w:ascii="Arial" w:hAnsi="Arial" w:cs="Arial"/>
          <w:b/>
          <w:sz w:val="32"/>
          <w:szCs w:val="32"/>
        </w:rPr>
      </w:pPr>
      <w:r w:rsidRPr="00441041">
        <w:rPr>
          <w:rFonts w:ascii="Arial" w:hAnsi="Arial" w:cs="Arial"/>
          <w:b/>
          <w:sz w:val="32"/>
          <w:szCs w:val="32"/>
        </w:rPr>
        <w:t>ПРОЕКТ</w:t>
      </w:r>
    </w:p>
    <w:p w:rsidR="00CB32FD" w:rsidRPr="00815572" w:rsidRDefault="000B7E1A" w:rsidP="00815572">
      <w:pPr>
        <w:spacing w:after="0" w:line="240" w:lineRule="auto"/>
        <w:jc w:val="center"/>
        <w:rPr>
          <w:rFonts w:ascii="Arial" w:hAnsi="Arial" w:cs="Arial"/>
          <w:b/>
          <w:sz w:val="32"/>
          <w:szCs w:val="32"/>
        </w:rPr>
      </w:pPr>
      <w:r w:rsidRPr="00815572">
        <w:rPr>
          <w:rFonts w:ascii="Arial" w:hAnsi="Arial" w:cs="Arial"/>
          <w:b/>
          <w:sz w:val="32"/>
          <w:szCs w:val="32"/>
        </w:rPr>
        <w:t>31</w:t>
      </w:r>
      <w:r w:rsidR="004B7934" w:rsidRPr="00815572">
        <w:rPr>
          <w:rFonts w:ascii="Arial" w:hAnsi="Arial" w:cs="Arial"/>
          <w:b/>
          <w:sz w:val="32"/>
          <w:szCs w:val="32"/>
        </w:rPr>
        <w:t>.10</w:t>
      </w:r>
      <w:r w:rsidR="00247FB6" w:rsidRPr="00815572">
        <w:rPr>
          <w:rFonts w:ascii="Arial" w:hAnsi="Arial" w:cs="Arial"/>
          <w:b/>
          <w:sz w:val="32"/>
          <w:szCs w:val="32"/>
        </w:rPr>
        <w:t>.</w:t>
      </w:r>
      <w:r w:rsidR="004B7934" w:rsidRPr="00815572">
        <w:rPr>
          <w:rFonts w:ascii="Arial" w:hAnsi="Arial" w:cs="Arial"/>
          <w:b/>
          <w:sz w:val="32"/>
          <w:szCs w:val="32"/>
        </w:rPr>
        <w:t xml:space="preserve"> 2022</w:t>
      </w:r>
      <w:r w:rsidR="00CB32FD" w:rsidRPr="00815572">
        <w:rPr>
          <w:rFonts w:ascii="Arial" w:hAnsi="Arial" w:cs="Arial"/>
          <w:b/>
          <w:sz w:val="32"/>
          <w:szCs w:val="32"/>
        </w:rPr>
        <w:t xml:space="preserve"> г. №</w:t>
      </w:r>
      <w:r w:rsidR="00AD3E9F" w:rsidRPr="00815572">
        <w:rPr>
          <w:rFonts w:ascii="Arial" w:hAnsi="Arial" w:cs="Arial"/>
          <w:b/>
          <w:sz w:val="32"/>
          <w:szCs w:val="32"/>
        </w:rPr>
        <w:t xml:space="preserve"> 181</w:t>
      </w:r>
    </w:p>
    <w:p w:rsidR="00CB32FD" w:rsidRPr="00815572" w:rsidRDefault="00CB32FD" w:rsidP="00815572">
      <w:pPr>
        <w:spacing w:after="0" w:line="240" w:lineRule="auto"/>
        <w:jc w:val="center"/>
        <w:rPr>
          <w:rFonts w:ascii="Arial" w:hAnsi="Arial" w:cs="Arial"/>
          <w:b/>
          <w:sz w:val="32"/>
          <w:szCs w:val="32"/>
        </w:rPr>
      </w:pPr>
      <w:r w:rsidRPr="00815572">
        <w:rPr>
          <w:rFonts w:ascii="Arial" w:hAnsi="Arial" w:cs="Arial"/>
          <w:b/>
          <w:sz w:val="32"/>
          <w:szCs w:val="32"/>
        </w:rPr>
        <w:t>РОССИЙСКАЯ ФЕДЕРАЦИЯ</w:t>
      </w:r>
    </w:p>
    <w:p w:rsidR="00CB32FD" w:rsidRPr="00815572" w:rsidRDefault="00CB32FD" w:rsidP="00815572">
      <w:pPr>
        <w:spacing w:after="0" w:line="240" w:lineRule="auto"/>
        <w:jc w:val="center"/>
        <w:rPr>
          <w:rFonts w:ascii="Arial" w:hAnsi="Arial" w:cs="Arial"/>
          <w:b/>
          <w:sz w:val="32"/>
          <w:szCs w:val="32"/>
        </w:rPr>
      </w:pPr>
      <w:r w:rsidRPr="00815572">
        <w:rPr>
          <w:rFonts w:ascii="Arial" w:hAnsi="Arial" w:cs="Arial"/>
          <w:b/>
          <w:sz w:val="32"/>
          <w:szCs w:val="32"/>
        </w:rPr>
        <w:t>ИРКУТСКАЯ ОБЛАСТЬ</w:t>
      </w:r>
    </w:p>
    <w:p w:rsidR="00CB32FD" w:rsidRPr="00815572" w:rsidRDefault="00CB32FD" w:rsidP="00815572">
      <w:pPr>
        <w:spacing w:after="0" w:line="240" w:lineRule="auto"/>
        <w:jc w:val="center"/>
        <w:rPr>
          <w:rFonts w:ascii="Arial" w:hAnsi="Arial" w:cs="Arial"/>
          <w:b/>
          <w:sz w:val="32"/>
          <w:szCs w:val="32"/>
        </w:rPr>
      </w:pPr>
      <w:r w:rsidRPr="00815572">
        <w:rPr>
          <w:rFonts w:ascii="Arial" w:hAnsi="Arial" w:cs="Arial"/>
          <w:b/>
          <w:sz w:val="32"/>
          <w:szCs w:val="32"/>
        </w:rPr>
        <w:t>БОХАНСКИЙ МУНИЦИПАЛЬНЫЙ РАЙОН</w:t>
      </w:r>
    </w:p>
    <w:p w:rsidR="00CB32FD" w:rsidRPr="00815572" w:rsidRDefault="00CB32FD" w:rsidP="00815572">
      <w:pPr>
        <w:spacing w:after="0" w:line="240" w:lineRule="auto"/>
        <w:jc w:val="center"/>
        <w:rPr>
          <w:rFonts w:ascii="Arial" w:hAnsi="Arial" w:cs="Arial"/>
          <w:b/>
          <w:sz w:val="32"/>
          <w:szCs w:val="32"/>
        </w:rPr>
      </w:pPr>
      <w:r w:rsidRPr="00815572">
        <w:rPr>
          <w:rFonts w:ascii="Arial" w:hAnsi="Arial" w:cs="Arial"/>
          <w:b/>
          <w:sz w:val="32"/>
          <w:szCs w:val="32"/>
        </w:rPr>
        <w:t>МУНИЦИПАЛЬНОЕ ОБРАЗОВАНИЕ</w:t>
      </w:r>
      <w:r w:rsidR="00815572" w:rsidRPr="00815572">
        <w:rPr>
          <w:rFonts w:ascii="Arial" w:hAnsi="Arial" w:cs="Arial"/>
          <w:b/>
          <w:sz w:val="32"/>
          <w:szCs w:val="32"/>
        </w:rPr>
        <w:t xml:space="preserve"> </w:t>
      </w:r>
      <w:r w:rsidRPr="00815572">
        <w:rPr>
          <w:rFonts w:ascii="Arial" w:hAnsi="Arial" w:cs="Arial"/>
          <w:b/>
          <w:sz w:val="32"/>
          <w:szCs w:val="32"/>
        </w:rPr>
        <w:t>«ТИХОНОВКА»</w:t>
      </w:r>
    </w:p>
    <w:p w:rsidR="00CB32FD" w:rsidRPr="00815572" w:rsidRDefault="00CB32FD" w:rsidP="00815572">
      <w:pPr>
        <w:spacing w:after="0" w:line="240" w:lineRule="auto"/>
        <w:jc w:val="center"/>
        <w:rPr>
          <w:rFonts w:ascii="Arial" w:hAnsi="Arial" w:cs="Arial"/>
          <w:b/>
          <w:sz w:val="32"/>
          <w:szCs w:val="32"/>
        </w:rPr>
      </w:pPr>
      <w:r w:rsidRPr="00815572">
        <w:rPr>
          <w:rFonts w:ascii="Arial" w:hAnsi="Arial" w:cs="Arial"/>
          <w:b/>
          <w:sz w:val="32"/>
          <w:szCs w:val="32"/>
        </w:rPr>
        <w:t>ДУМА</w:t>
      </w:r>
    </w:p>
    <w:p w:rsidR="00CB32FD" w:rsidRPr="00815572" w:rsidRDefault="00CB32FD" w:rsidP="00815572">
      <w:pPr>
        <w:spacing w:after="0" w:line="240" w:lineRule="auto"/>
        <w:jc w:val="center"/>
        <w:rPr>
          <w:rFonts w:ascii="Arial" w:hAnsi="Arial" w:cs="Arial"/>
          <w:b/>
          <w:sz w:val="32"/>
          <w:szCs w:val="32"/>
        </w:rPr>
      </w:pPr>
      <w:r w:rsidRPr="00815572">
        <w:rPr>
          <w:rFonts w:ascii="Arial" w:hAnsi="Arial" w:cs="Arial"/>
          <w:b/>
          <w:sz w:val="32"/>
          <w:szCs w:val="32"/>
        </w:rPr>
        <w:t>РЕШЕНИЕ</w:t>
      </w:r>
    </w:p>
    <w:p w:rsidR="004A7620" w:rsidRPr="00815572" w:rsidRDefault="004A7620" w:rsidP="00815572">
      <w:pPr>
        <w:spacing w:after="0" w:line="240" w:lineRule="auto"/>
        <w:jc w:val="center"/>
        <w:rPr>
          <w:rFonts w:ascii="Arial" w:hAnsi="Arial" w:cs="Arial"/>
          <w:b/>
          <w:sz w:val="32"/>
          <w:szCs w:val="32"/>
        </w:rPr>
      </w:pPr>
    </w:p>
    <w:p w:rsidR="00CB32FD" w:rsidRPr="00815572" w:rsidRDefault="00CB32FD" w:rsidP="00815572">
      <w:pPr>
        <w:widowControl w:val="0"/>
        <w:autoSpaceDE w:val="0"/>
        <w:autoSpaceDN w:val="0"/>
        <w:adjustRightInd w:val="0"/>
        <w:spacing w:after="0" w:line="240" w:lineRule="auto"/>
        <w:jc w:val="center"/>
        <w:rPr>
          <w:rFonts w:ascii="Arial" w:hAnsi="Arial" w:cs="Arial"/>
          <w:b/>
          <w:bCs/>
          <w:sz w:val="32"/>
          <w:szCs w:val="32"/>
        </w:rPr>
      </w:pPr>
      <w:r w:rsidRPr="00815572">
        <w:rPr>
          <w:rFonts w:ascii="Arial" w:hAnsi="Arial" w:cs="Arial"/>
          <w:b/>
          <w:bCs/>
          <w:sz w:val="32"/>
          <w:szCs w:val="32"/>
        </w:rPr>
        <w:t>О ВНЕСЕНИИ ИЗМЕНЕНИЙ И ДОПОЛНЕНИЙ В РЕШЕНИЕ ДУМЫ МО «ТИХОНОВКА» № 62 от 23.12.2019 года «ОБ УТВЕРЖДЕНИИ ПОЛОЖЕНИЯ</w:t>
      </w:r>
      <w:r w:rsidR="00815572">
        <w:rPr>
          <w:rFonts w:ascii="Arial" w:hAnsi="Arial" w:cs="Arial"/>
          <w:b/>
          <w:bCs/>
          <w:sz w:val="32"/>
          <w:szCs w:val="32"/>
        </w:rPr>
        <w:t xml:space="preserve"> </w:t>
      </w:r>
      <w:r w:rsidRPr="00815572">
        <w:rPr>
          <w:rFonts w:ascii="Arial" w:hAnsi="Arial" w:cs="Arial"/>
          <w:b/>
          <w:bCs/>
          <w:sz w:val="32"/>
          <w:szCs w:val="32"/>
        </w:rPr>
        <w:t xml:space="preserve">ОБ ОПЛАТЕ ТРУДА МУНИЦИПАЛЬНЫХ СЛУЖАЩИХ МУНИЦИПАЛЬНОГО ОБРАЗОВАНИЯ «ТИХОНОВКА» </w:t>
      </w:r>
      <w:r w:rsidR="004B7934" w:rsidRPr="00815572">
        <w:rPr>
          <w:rFonts w:ascii="Arial" w:hAnsi="Arial" w:cs="Arial"/>
          <w:b/>
          <w:bCs/>
          <w:sz w:val="32"/>
          <w:szCs w:val="32"/>
        </w:rPr>
        <w:t>(в редакции от 26.12.2020 года решение № 106)</w:t>
      </w:r>
    </w:p>
    <w:p w:rsidR="00CB32FD" w:rsidRPr="00405335" w:rsidRDefault="00CB32FD" w:rsidP="00CB32FD">
      <w:pPr>
        <w:pStyle w:val="ab"/>
        <w:ind w:firstLine="709"/>
        <w:rPr>
          <w:sz w:val="24"/>
          <w:szCs w:val="24"/>
        </w:rPr>
      </w:pPr>
    </w:p>
    <w:p w:rsidR="00CB32FD" w:rsidRPr="00815572" w:rsidRDefault="00CB32FD" w:rsidP="00CB32FD">
      <w:pPr>
        <w:widowControl w:val="0"/>
        <w:autoSpaceDE w:val="0"/>
        <w:autoSpaceDN w:val="0"/>
        <w:adjustRightInd w:val="0"/>
        <w:spacing w:after="0"/>
        <w:ind w:firstLine="709"/>
        <w:jc w:val="both"/>
        <w:rPr>
          <w:rFonts w:ascii="Arial" w:hAnsi="Arial" w:cs="Arial"/>
          <w:sz w:val="24"/>
          <w:szCs w:val="24"/>
        </w:rPr>
      </w:pPr>
      <w:r w:rsidRPr="00815572">
        <w:rPr>
          <w:rFonts w:ascii="Arial" w:hAnsi="Arial" w:cs="Arial"/>
          <w:snapToGrid w:val="0"/>
          <w:color w:val="000000"/>
          <w:sz w:val="24"/>
          <w:szCs w:val="24"/>
        </w:rPr>
        <w:t>В соответствии с Трудовым кодексом РФ,  Федеральными законами от 02.03.2007 г. № 25-ФЗ  «О муниципальной службе в Российской Федерации»,</w:t>
      </w:r>
      <w:r w:rsidR="004B7934" w:rsidRPr="00815572">
        <w:rPr>
          <w:rFonts w:ascii="Arial" w:hAnsi="Arial" w:cs="Arial"/>
          <w:snapToGrid w:val="0"/>
          <w:color w:val="000000"/>
          <w:sz w:val="24"/>
          <w:szCs w:val="24"/>
        </w:rPr>
        <w:t xml:space="preserve"> со </w:t>
      </w:r>
      <w:r w:rsidRPr="00815572">
        <w:rPr>
          <w:rFonts w:ascii="Arial" w:hAnsi="Arial" w:cs="Arial"/>
          <w:snapToGrid w:val="0"/>
          <w:color w:val="000000"/>
          <w:sz w:val="24"/>
          <w:szCs w:val="24"/>
        </w:rPr>
        <w:t xml:space="preserve"> </w:t>
      </w:r>
      <w:r w:rsidR="004B7934" w:rsidRPr="00815572">
        <w:rPr>
          <w:rFonts w:ascii="Arial" w:hAnsi="Arial" w:cs="Arial"/>
          <w:snapToGrid w:val="0"/>
          <w:color w:val="000000"/>
          <w:sz w:val="24"/>
          <w:szCs w:val="24"/>
        </w:rPr>
        <w:t>статьей  50 Федерального закона от 27 июля 2044 года № 79-ФЗ «О государственной гражданской службе Российской Федерации»</w:t>
      </w:r>
      <w:r w:rsidR="00805E40" w:rsidRPr="00815572">
        <w:rPr>
          <w:rFonts w:ascii="Arial" w:hAnsi="Arial" w:cs="Arial"/>
          <w:snapToGrid w:val="0"/>
          <w:color w:val="000000"/>
          <w:sz w:val="24"/>
          <w:szCs w:val="24"/>
        </w:rPr>
        <w:t xml:space="preserve">, </w:t>
      </w:r>
      <w:r w:rsidRPr="00815572">
        <w:rPr>
          <w:rFonts w:ascii="Arial" w:hAnsi="Arial" w:cs="Arial"/>
          <w:snapToGrid w:val="0"/>
          <w:color w:val="000000"/>
          <w:sz w:val="24"/>
          <w:szCs w:val="24"/>
        </w:rPr>
        <w:t>Законом</w:t>
      </w:r>
      <w:r w:rsidR="00805E40" w:rsidRPr="00815572">
        <w:rPr>
          <w:rFonts w:ascii="Arial" w:hAnsi="Arial" w:cs="Arial"/>
          <w:snapToGrid w:val="0"/>
          <w:color w:val="000000"/>
          <w:sz w:val="24"/>
          <w:szCs w:val="24"/>
        </w:rPr>
        <w:t xml:space="preserve"> Иркутской области от 04.04.2008 года № 2</w:t>
      </w:r>
      <w:r w:rsidRPr="00815572">
        <w:rPr>
          <w:rFonts w:ascii="Arial" w:hAnsi="Arial" w:cs="Arial"/>
          <w:snapToGrid w:val="0"/>
          <w:color w:val="000000"/>
          <w:sz w:val="24"/>
          <w:szCs w:val="24"/>
        </w:rPr>
        <w:t xml:space="preserve">-оз «Об отдельных вопросах муниципальной службы в Иркутской области», Законом от 15.10.2007 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815572">
        <w:rPr>
          <w:rFonts w:ascii="Arial" w:hAnsi="Arial" w:cs="Arial"/>
          <w:sz w:val="24"/>
          <w:szCs w:val="24"/>
        </w:rPr>
        <w:t>Постановлением правительства Иркутской области от  19.10.2012 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Указом Губерн</w:t>
      </w:r>
      <w:r w:rsidR="00805E40" w:rsidRPr="00815572">
        <w:rPr>
          <w:rFonts w:ascii="Arial" w:hAnsi="Arial" w:cs="Arial"/>
          <w:sz w:val="24"/>
          <w:szCs w:val="24"/>
        </w:rPr>
        <w:t>атора Иркутской области от 16 сентября 2022 года № 204</w:t>
      </w:r>
      <w:r w:rsidR="008111E6" w:rsidRPr="00815572">
        <w:rPr>
          <w:rFonts w:ascii="Arial" w:hAnsi="Arial" w:cs="Arial"/>
          <w:sz w:val="24"/>
          <w:szCs w:val="24"/>
        </w:rPr>
        <w:t>-уг  «</w:t>
      </w:r>
      <w:r w:rsidR="00805E40" w:rsidRPr="00815572">
        <w:rPr>
          <w:rFonts w:ascii="Arial" w:hAnsi="Arial" w:cs="Arial"/>
          <w:sz w:val="24"/>
          <w:szCs w:val="24"/>
        </w:rPr>
        <w:t>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r w:rsidR="003515BF" w:rsidRPr="00815572">
        <w:rPr>
          <w:rFonts w:ascii="Arial" w:hAnsi="Arial" w:cs="Arial"/>
          <w:sz w:val="24"/>
          <w:szCs w:val="24"/>
        </w:rPr>
        <w:t xml:space="preserve"> Указом Губернатора Иркутской област</w:t>
      </w:r>
      <w:r w:rsidR="008A2520" w:rsidRPr="00815572">
        <w:rPr>
          <w:rFonts w:ascii="Arial" w:hAnsi="Arial" w:cs="Arial"/>
          <w:sz w:val="24"/>
          <w:szCs w:val="24"/>
        </w:rPr>
        <w:t>и от 16 сентября 2022 года № 205</w:t>
      </w:r>
      <w:r w:rsidR="003515BF" w:rsidRPr="00815572">
        <w:rPr>
          <w:rFonts w:ascii="Arial" w:hAnsi="Arial" w:cs="Arial"/>
          <w:sz w:val="24"/>
          <w:szCs w:val="24"/>
        </w:rPr>
        <w:t>-уг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r w:rsidR="008A2520" w:rsidRPr="00815572">
        <w:rPr>
          <w:rFonts w:ascii="Arial" w:hAnsi="Arial" w:cs="Arial"/>
          <w:sz w:val="24"/>
          <w:szCs w:val="24"/>
        </w:rPr>
        <w:t xml:space="preserve">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w:t>
      </w:r>
      <w:r w:rsidRPr="00815572">
        <w:rPr>
          <w:rFonts w:ascii="Arial" w:hAnsi="Arial" w:cs="Arial"/>
          <w:sz w:val="24"/>
          <w:szCs w:val="24"/>
        </w:rPr>
        <w:t>Уставом муниципального образования «Тихоновка», Дума муниципального образования «Тихоновка»</w:t>
      </w:r>
    </w:p>
    <w:p w:rsidR="00CB32FD" w:rsidRPr="00815572" w:rsidRDefault="00CB32FD" w:rsidP="00CB32FD">
      <w:pPr>
        <w:widowControl w:val="0"/>
        <w:autoSpaceDE w:val="0"/>
        <w:autoSpaceDN w:val="0"/>
        <w:adjustRightInd w:val="0"/>
        <w:spacing w:after="0"/>
        <w:ind w:firstLine="709"/>
        <w:jc w:val="center"/>
        <w:rPr>
          <w:rFonts w:ascii="Arial" w:hAnsi="Arial" w:cs="Arial"/>
          <w:b/>
          <w:sz w:val="30"/>
          <w:szCs w:val="30"/>
        </w:rPr>
      </w:pPr>
      <w:r w:rsidRPr="00815572">
        <w:rPr>
          <w:rFonts w:ascii="Arial" w:hAnsi="Arial" w:cs="Arial"/>
          <w:b/>
          <w:sz w:val="30"/>
          <w:szCs w:val="30"/>
        </w:rPr>
        <w:t>РЕШИЛА:</w:t>
      </w:r>
    </w:p>
    <w:p w:rsidR="00CB32FD" w:rsidRPr="00405335" w:rsidRDefault="00CB32FD" w:rsidP="00CB32FD">
      <w:pPr>
        <w:widowControl w:val="0"/>
        <w:autoSpaceDE w:val="0"/>
        <w:autoSpaceDN w:val="0"/>
        <w:adjustRightInd w:val="0"/>
        <w:spacing w:after="0"/>
        <w:ind w:firstLine="709"/>
        <w:jc w:val="center"/>
        <w:rPr>
          <w:rFonts w:ascii="Times New Roman" w:hAnsi="Times New Roman" w:cs="Times New Roman"/>
          <w:b/>
          <w:sz w:val="24"/>
          <w:szCs w:val="24"/>
        </w:rPr>
      </w:pPr>
    </w:p>
    <w:p w:rsidR="00CB32FD" w:rsidRPr="00815572" w:rsidRDefault="00CB32FD" w:rsidP="00CB32FD">
      <w:pPr>
        <w:widowControl w:val="0"/>
        <w:autoSpaceDE w:val="0"/>
        <w:autoSpaceDN w:val="0"/>
        <w:adjustRightInd w:val="0"/>
        <w:spacing w:after="0"/>
        <w:ind w:firstLine="709"/>
        <w:jc w:val="both"/>
        <w:rPr>
          <w:rFonts w:ascii="Arial" w:hAnsi="Arial" w:cs="Arial"/>
          <w:bCs/>
          <w:sz w:val="24"/>
          <w:szCs w:val="24"/>
        </w:rPr>
      </w:pPr>
      <w:r w:rsidRPr="00815572">
        <w:rPr>
          <w:rFonts w:ascii="Arial" w:hAnsi="Arial" w:cs="Arial"/>
          <w:sz w:val="24"/>
          <w:szCs w:val="24"/>
        </w:rPr>
        <w:t xml:space="preserve">1.Внести следующие изменения и дополнения в решение Думы МО </w:t>
      </w:r>
      <w:r w:rsidRPr="00815572">
        <w:rPr>
          <w:rFonts w:ascii="Arial" w:hAnsi="Arial" w:cs="Arial"/>
          <w:sz w:val="24"/>
          <w:szCs w:val="24"/>
        </w:rPr>
        <w:lastRenderedPageBreak/>
        <w:t>«Тихоновка» № 62 от 23.12.2019 года «</w:t>
      </w:r>
      <w:r w:rsidRPr="00815572">
        <w:rPr>
          <w:rFonts w:ascii="Arial" w:hAnsi="Arial" w:cs="Arial"/>
          <w:bCs/>
          <w:sz w:val="24"/>
          <w:szCs w:val="24"/>
        </w:rPr>
        <w:t>ОБ УТВЕРЖДЕНИИ ПОЛОЖЕНИЯ ОБ ОПЛАТЕ ТРУДА МУНИЦИПАЛЬНЫХ СЛУЖАЩИХ МУНИЦИПАЛЬНОГО ОБРАЗОВАНИЯ «ТИХОНОВКА»</w:t>
      </w:r>
      <w:r w:rsidR="00805E40" w:rsidRPr="00815572">
        <w:rPr>
          <w:rFonts w:ascii="Arial" w:hAnsi="Arial" w:cs="Arial"/>
          <w:bCs/>
          <w:sz w:val="24"/>
          <w:szCs w:val="24"/>
        </w:rPr>
        <w:t xml:space="preserve"> (в редакции от 26.12.2020 года решение № 106)</w:t>
      </w:r>
      <w:r w:rsidRPr="00815572">
        <w:rPr>
          <w:rFonts w:ascii="Arial" w:hAnsi="Arial" w:cs="Arial"/>
          <w:bCs/>
          <w:sz w:val="24"/>
          <w:szCs w:val="24"/>
        </w:rPr>
        <w:t>:</w:t>
      </w:r>
    </w:p>
    <w:p w:rsidR="00CB32FD" w:rsidRPr="00815572" w:rsidRDefault="00CB32FD" w:rsidP="00CB32FD">
      <w:pPr>
        <w:widowControl w:val="0"/>
        <w:autoSpaceDE w:val="0"/>
        <w:autoSpaceDN w:val="0"/>
        <w:adjustRightInd w:val="0"/>
        <w:spacing w:after="0"/>
        <w:ind w:firstLine="709"/>
        <w:jc w:val="both"/>
        <w:rPr>
          <w:rFonts w:ascii="Arial" w:hAnsi="Arial" w:cs="Arial"/>
          <w:bCs/>
          <w:sz w:val="24"/>
          <w:szCs w:val="24"/>
        </w:rPr>
      </w:pPr>
      <w:r w:rsidRPr="00815572">
        <w:rPr>
          <w:rFonts w:ascii="Arial" w:hAnsi="Arial" w:cs="Arial"/>
          <w:bCs/>
          <w:sz w:val="24"/>
          <w:szCs w:val="24"/>
        </w:rPr>
        <w:t>-</w:t>
      </w:r>
      <w:r w:rsidR="00DC67C7" w:rsidRPr="00815572">
        <w:rPr>
          <w:rFonts w:ascii="Arial" w:hAnsi="Arial" w:cs="Arial"/>
          <w:b/>
          <w:bCs/>
          <w:sz w:val="24"/>
          <w:szCs w:val="24"/>
        </w:rPr>
        <w:t xml:space="preserve">в </w:t>
      </w:r>
      <w:r w:rsidRPr="00815572">
        <w:rPr>
          <w:rFonts w:ascii="Arial" w:hAnsi="Arial" w:cs="Arial"/>
          <w:b/>
          <w:bCs/>
          <w:sz w:val="24"/>
          <w:szCs w:val="24"/>
        </w:rPr>
        <w:t>пункт</w:t>
      </w:r>
      <w:r w:rsidR="00DC67C7" w:rsidRPr="00815572">
        <w:rPr>
          <w:rFonts w:ascii="Arial" w:hAnsi="Arial" w:cs="Arial"/>
          <w:b/>
          <w:bCs/>
          <w:sz w:val="24"/>
          <w:szCs w:val="24"/>
        </w:rPr>
        <w:t>е</w:t>
      </w:r>
      <w:r w:rsidRPr="00815572">
        <w:rPr>
          <w:rFonts w:ascii="Arial" w:hAnsi="Arial" w:cs="Arial"/>
          <w:b/>
          <w:bCs/>
          <w:sz w:val="24"/>
          <w:szCs w:val="24"/>
        </w:rPr>
        <w:t xml:space="preserve"> 2 Размер</w:t>
      </w:r>
      <w:r w:rsidR="00DC67C7" w:rsidRPr="00815572">
        <w:rPr>
          <w:rFonts w:ascii="Arial" w:hAnsi="Arial" w:cs="Arial"/>
          <w:b/>
          <w:bCs/>
          <w:sz w:val="24"/>
          <w:szCs w:val="24"/>
        </w:rPr>
        <w:t xml:space="preserve"> должностных окладов статьи 3 Главы 2 Положения</w:t>
      </w:r>
      <w:r w:rsidR="00DC67C7" w:rsidRPr="00815572">
        <w:rPr>
          <w:rFonts w:ascii="Arial" w:hAnsi="Arial" w:cs="Arial"/>
          <w:bCs/>
          <w:sz w:val="24"/>
          <w:szCs w:val="24"/>
        </w:rPr>
        <w:t xml:space="preserve"> прописать должности муниципальной службы</w:t>
      </w:r>
      <w:r w:rsidR="008111E6" w:rsidRPr="00815572">
        <w:rPr>
          <w:rFonts w:ascii="Arial" w:hAnsi="Arial" w:cs="Arial"/>
          <w:bCs/>
          <w:sz w:val="24"/>
          <w:szCs w:val="24"/>
        </w:rPr>
        <w:t>:</w:t>
      </w:r>
    </w:p>
    <w:p w:rsidR="00DC67C7" w:rsidRPr="00405335" w:rsidRDefault="00DC67C7" w:rsidP="00DC67C7">
      <w:pPr>
        <w:pStyle w:val="a5"/>
        <w:ind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7"/>
        <w:gridCol w:w="2564"/>
      </w:tblGrid>
      <w:tr w:rsidR="00DC67C7" w:rsidRPr="00405335" w:rsidTr="00DE081F">
        <w:tc>
          <w:tcPr>
            <w:tcW w:w="7128" w:type="dxa"/>
            <w:tcBorders>
              <w:top w:val="single" w:sz="4" w:space="0" w:color="auto"/>
              <w:left w:val="single" w:sz="4" w:space="0" w:color="auto"/>
              <w:bottom w:val="single" w:sz="4" w:space="0" w:color="auto"/>
              <w:right w:val="single" w:sz="4" w:space="0" w:color="auto"/>
            </w:tcBorders>
            <w:vAlign w:val="center"/>
            <w:hideMark/>
          </w:tcPr>
          <w:p w:rsidR="00DC67C7" w:rsidRPr="00815572" w:rsidRDefault="00DC67C7" w:rsidP="00DE081F">
            <w:pPr>
              <w:spacing w:after="0"/>
              <w:jc w:val="center"/>
              <w:rPr>
                <w:rFonts w:ascii="Courier New" w:eastAsia="Times New Roman" w:hAnsi="Courier New" w:cs="Courier New"/>
                <w:snapToGrid w:val="0"/>
                <w:color w:val="000000"/>
              </w:rPr>
            </w:pPr>
            <w:r w:rsidRPr="00815572">
              <w:rPr>
                <w:rFonts w:ascii="Courier New" w:hAnsi="Courier New" w:cs="Courier New"/>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DC67C7" w:rsidRPr="00815572" w:rsidRDefault="00DC67C7" w:rsidP="00DE081F">
            <w:pPr>
              <w:spacing w:after="0"/>
              <w:jc w:val="center"/>
              <w:rPr>
                <w:rFonts w:ascii="Courier New" w:eastAsia="Times New Roman" w:hAnsi="Courier New" w:cs="Courier New"/>
                <w:snapToGrid w:val="0"/>
                <w:color w:val="000000"/>
              </w:rPr>
            </w:pPr>
            <w:r w:rsidRPr="00815572">
              <w:rPr>
                <w:rFonts w:ascii="Courier New" w:hAnsi="Courier New" w:cs="Courier New"/>
                <w:snapToGrid w:val="0"/>
                <w:color w:val="000000"/>
              </w:rPr>
              <w:t xml:space="preserve">Размер </w:t>
            </w:r>
          </w:p>
          <w:p w:rsidR="00DC67C7" w:rsidRPr="00815572" w:rsidRDefault="00DC67C7" w:rsidP="00DE081F">
            <w:pPr>
              <w:spacing w:after="0"/>
              <w:jc w:val="center"/>
              <w:rPr>
                <w:rFonts w:ascii="Courier New" w:eastAsia="Times New Roman" w:hAnsi="Courier New" w:cs="Courier New"/>
                <w:snapToGrid w:val="0"/>
                <w:color w:val="000000"/>
              </w:rPr>
            </w:pPr>
            <w:r w:rsidRPr="00815572">
              <w:rPr>
                <w:rFonts w:ascii="Courier New" w:hAnsi="Courier New" w:cs="Courier New"/>
                <w:snapToGrid w:val="0"/>
                <w:color w:val="000000"/>
              </w:rPr>
              <w:t>должностного оклада</w:t>
            </w:r>
          </w:p>
        </w:tc>
      </w:tr>
      <w:tr w:rsidR="00DC67C7"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DC67C7" w:rsidRPr="00815572" w:rsidRDefault="00DC67C7" w:rsidP="00DE081F">
            <w:pPr>
              <w:spacing w:after="0"/>
              <w:jc w:val="both"/>
              <w:rPr>
                <w:rFonts w:ascii="Courier New" w:eastAsia="Times New Roman" w:hAnsi="Courier New" w:cs="Courier New"/>
                <w:snapToGrid w:val="0"/>
              </w:rPr>
            </w:pPr>
            <w:r w:rsidRPr="00815572">
              <w:rPr>
                <w:rFonts w:ascii="Courier New" w:hAnsi="Courier New" w:cs="Courier New"/>
                <w:b/>
                <w:snapToGrid w:val="0"/>
              </w:rPr>
              <w:t>Главные</w:t>
            </w:r>
            <w:r w:rsidRPr="00815572">
              <w:rPr>
                <w:rFonts w:ascii="Courier New" w:hAnsi="Courier New" w:cs="Courier New"/>
                <w:snapToGrid w:val="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DC67C7" w:rsidRPr="00815572" w:rsidRDefault="00805E40" w:rsidP="00DE081F">
            <w:pPr>
              <w:spacing w:after="0"/>
              <w:jc w:val="center"/>
              <w:rPr>
                <w:rFonts w:ascii="Courier New" w:eastAsia="Times New Roman" w:hAnsi="Courier New" w:cs="Courier New"/>
                <w:snapToGrid w:val="0"/>
              </w:rPr>
            </w:pPr>
            <w:r w:rsidRPr="00815572">
              <w:rPr>
                <w:rFonts w:ascii="Courier New" w:hAnsi="Courier New" w:cs="Courier New"/>
                <w:snapToGrid w:val="0"/>
              </w:rPr>
              <w:t>13620</w:t>
            </w:r>
          </w:p>
        </w:tc>
      </w:tr>
      <w:tr w:rsidR="00DC67C7"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DC67C7" w:rsidRPr="00815572" w:rsidRDefault="00DC67C7" w:rsidP="00DE081F">
            <w:pPr>
              <w:spacing w:after="0"/>
              <w:jc w:val="both"/>
              <w:rPr>
                <w:rFonts w:ascii="Courier New" w:eastAsia="Times New Roman" w:hAnsi="Courier New" w:cs="Courier New"/>
                <w:snapToGrid w:val="0"/>
              </w:rPr>
            </w:pPr>
            <w:r w:rsidRPr="00815572">
              <w:rPr>
                <w:rFonts w:ascii="Courier New" w:hAnsi="Courier New" w:cs="Courier New"/>
                <w:b/>
                <w:snapToGrid w:val="0"/>
              </w:rPr>
              <w:t>Ведущие</w:t>
            </w:r>
            <w:r w:rsidRPr="00815572">
              <w:rPr>
                <w:rFonts w:ascii="Courier New" w:hAnsi="Courier New" w:cs="Courier New"/>
                <w:snapToGrid w:val="0"/>
              </w:rPr>
              <w:t>- начальник финансового отдела</w:t>
            </w:r>
            <w:r w:rsidR="008111E6" w:rsidRPr="00815572">
              <w:rPr>
                <w:rFonts w:ascii="Courier New" w:hAnsi="Courier New" w:cs="Courier New"/>
                <w:snapToGrid w:val="0"/>
              </w:rPr>
              <w:t xml:space="preserve">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DC67C7" w:rsidRPr="00815572" w:rsidRDefault="00805E40" w:rsidP="00DE081F">
            <w:pPr>
              <w:spacing w:after="0"/>
              <w:jc w:val="center"/>
              <w:rPr>
                <w:rFonts w:ascii="Courier New" w:eastAsia="Times New Roman" w:hAnsi="Courier New" w:cs="Courier New"/>
                <w:snapToGrid w:val="0"/>
              </w:rPr>
            </w:pPr>
            <w:r w:rsidRPr="00815572">
              <w:rPr>
                <w:rFonts w:ascii="Courier New" w:hAnsi="Courier New" w:cs="Courier New"/>
                <w:snapToGrid w:val="0"/>
              </w:rPr>
              <w:t xml:space="preserve"> 12452</w:t>
            </w:r>
          </w:p>
        </w:tc>
      </w:tr>
      <w:tr w:rsidR="00DC67C7"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DC67C7" w:rsidRPr="00815572" w:rsidRDefault="00DC67C7" w:rsidP="00DE081F">
            <w:pPr>
              <w:spacing w:after="0"/>
              <w:jc w:val="both"/>
              <w:rPr>
                <w:rFonts w:ascii="Courier New" w:hAnsi="Courier New" w:cs="Courier New"/>
                <w:b/>
                <w:snapToGrid w:val="0"/>
              </w:rPr>
            </w:pPr>
            <w:r w:rsidRPr="00815572">
              <w:rPr>
                <w:rFonts w:ascii="Courier New" w:hAnsi="Courier New" w:cs="Courier New"/>
                <w:b/>
                <w:snapToGrid w:val="0"/>
              </w:rPr>
              <w:t>Младшие</w:t>
            </w:r>
            <w:r w:rsidR="008111E6" w:rsidRPr="00815572">
              <w:rPr>
                <w:rFonts w:ascii="Courier New" w:hAnsi="Courier New" w:cs="Courier New"/>
                <w:b/>
                <w:snapToGrid w:val="0"/>
              </w:rPr>
              <w:t>-</w:t>
            </w:r>
          </w:p>
          <w:p w:rsidR="008111E6" w:rsidRPr="00815572" w:rsidRDefault="008111E6" w:rsidP="008111E6">
            <w:pPr>
              <w:pStyle w:val="ad"/>
              <w:numPr>
                <w:ilvl w:val="0"/>
                <w:numId w:val="13"/>
              </w:numPr>
              <w:spacing w:after="0"/>
              <w:jc w:val="both"/>
              <w:rPr>
                <w:rFonts w:ascii="Courier New" w:eastAsia="Times New Roman" w:hAnsi="Courier New" w:cs="Courier New"/>
                <w:snapToGrid w:val="0"/>
              </w:rPr>
            </w:pPr>
            <w:r w:rsidRPr="00815572">
              <w:rPr>
                <w:rFonts w:ascii="Courier New" w:eastAsia="Times New Roman" w:hAnsi="Courier New" w:cs="Courier New"/>
                <w:snapToGrid w:val="0"/>
              </w:rPr>
              <w:t>Ведущий специалист по земельным и имущественным отношениям администрации</w:t>
            </w:r>
          </w:p>
          <w:p w:rsidR="008111E6" w:rsidRPr="00815572" w:rsidRDefault="008111E6" w:rsidP="008111E6">
            <w:pPr>
              <w:pStyle w:val="ad"/>
              <w:numPr>
                <w:ilvl w:val="0"/>
                <w:numId w:val="13"/>
              </w:numPr>
              <w:spacing w:after="0"/>
              <w:jc w:val="both"/>
              <w:rPr>
                <w:rFonts w:ascii="Courier New" w:eastAsia="Times New Roman" w:hAnsi="Courier New" w:cs="Courier New"/>
                <w:snapToGrid w:val="0"/>
              </w:rPr>
            </w:pPr>
            <w:r w:rsidRPr="00815572">
              <w:rPr>
                <w:rFonts w:ascii="Courier New" w:eastAsia="Times New Roman" w:hAnsi="Courier New" w:cs="Courier New"/>
                <w:snapToGrid w:val="0"/>
              </w:rPr>
              <w:t>Ведущий специалист по делопроизводству и кадрам администрации</w:t>
            </w:r>
          </w:p>
          <w:p w:rsidR="008111E6" w:rsidRPr="00815572" w:rsidRDefault="008111E6" w:rsidP="008111E6">
            <w:pPr>
              <w:pStyle w:val="ad"/>
              <w:numPr>
                <w:ilvl w:val="0"/>
                <w:numId w:val="13"/>
              </w:numPr>
              <w:spacing w:after="0"/>
              <w:jc w:val="both"/>
              <w:rPr>
                <w:rFonts w:ascii="Courier New" w:eastAsia="Times New Roman" w:hAnsi="Courier New" w:cs="Courier New"/>
                <w:snapToGrid w:val="0"/>
              </w:rPr>
            </w:pPr>
            <w:r w:rsidRPr="00815572">
              <w:rPr>
                <w:rFonts w:ascii="Courier New" w:eastAsia="Times New Roman" w:hAnsi="Courier New" w:cs="Courier New"/>
                <w:snapToGrid w:val="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8111E6" w:rsidRPr="00815572" w:rsidRDefault="008111E6" w:rsidP="00DE081F">
            <w:pPr>
              <w:spacing w:after="0"/>
              <w:jc w:val="center"/>
              <w:rPr>
                <w:rFonts w:ascii="Courier New" w:hAnsi="Courier New" w:cs="Courier New"/>
                <w:snapToGrid w:val="0"/>
              </w:rPr>
            </w:pPr>
          </w:p>
          <w:p w:rsidR="008111E6" w:rsidRPr="00815572" w:rsidRDefault="008111E6" w:rsidP="00DE081F">
            <w:pPr>
              <w:spacing w:after="0"/>
              <w:jc w:val="center"/>
              <w:rPr>
                <w:rFonts w:ascii="Courier New" w:hAnsi="Courier New" w:cs="Courier New"/>
                <w:snapToGrid w:val="0"/>
              </w:rPr>
            </w:pPr>
          </w:p>
          <w:p w:rsidR="00DC67C7" w:rsidRPr="00815572" w:rsidRDefault="00805E40" w:rsidP="00DE081F">
            <w:pPr>
              <w:spacing w:after="0"/>
              <w:jc w:val="center"/>
              <w:rPr>
                <w:rFonts w:ascii="Courier New" w:hAnsi="Courier New" w:cs="Courier New"/>
                <w:snapToGrid w:val="0"/>
              </w:rPr>
            </w:pPr>
            <w:r w:rsidRPr="00815572">
              <w:rPr>
                <w:rFonts w:ascii="Courier New" w:hAnsi="Courier New" w:cs="Courier New"/>
                <w:snapToGrid w:val="0"/>
              </w:rPr>
              <w:t>9341</w:t>
            </w:r>
          </w:p>
          <w:p w:rsidR="008111E6" w:rsidRPr="00815572" w:rsidRDefault="008111E6" w:rsidP="00DE081F">
            <w:pPr>
              <w:spacing w:after="0"/>
              <w:jc w:val="center"/>
              <w:rPr>
                <w:rFonts w:ascii="Courier New" w:hAnsi="Courier New" w:cs="Courier New"/>
                <w:snapToGrid w:val="0"/>
              </w:rPr>
            </w:pPr>
          </w:p>
          <w:p w:rsidR="008111E6" w:rsidRPr="00815572" w:rsidRDefault="00805E40" w:rsidP="00DE081F">
            <w:pPr>
              <w:spacing w:after="0"/>
              <w:jc w:val="center"/>
              <w:rPr>
                <w:rFonts w:ascii="Courier New" w:hAnsi="Courier New" w:cs="Courier New"/>
                <w:snapToGrid w:val="0"/>
              </w:rPr>
            </w:pPr>
            <w:r w:rsidRPr="00815572">
              <w:rPr>
                <w:rFonts w:ascii="Courier New" w:hAnsi="Courier New" w:cs="Courier New"/>
                <w:snapToGrid w:val="0"/>
              </w:rPr>
              <w:t>9341</w:t>
            </w:r>
          </w:p>
          <w:p w:rsidR="008111E6" w:rsidRPr="00815572" w:rsidRDefault="00805E40" w:rsidP="00DE081F">
            <w:pPr>
              <w:spacing w:after="0"/>
              <w:jc w:val="center"/>
              <w:rPr>
                <w:rFonts w:ascii="Courier New" w:eastAsia="Times New Roman" w:hAnsi="Courier New" w:cs="Courier New"/>
                <w:snapToGrid w:val="0"/>
              </w:rPr>
            </w:pPr>
            <w:r w:rsidRPr="00815572">
              <w:rPr>
                <w:rFonts w:ascii="Courier New" w:hAnsi="Courier New" w:cs="Courier New"/>
                <w:snapToGrid w:val="0"/>
              </w:rPr>
              <w:t>9341</w:t>
            </w:r>
          </w:p>
        </w:tc>
      </w:tr>
    </w:tbl>
    <w:p w:rsidR="00CB32FD" w:rsidRDefault="00CB32FD" w:rsidP="007327F4">
      <w:pPr>
        <w:pStyle w:val="ab"/>
        <w:rPr>
          <w:sz w:val="24"/>
          <w:szCs w:val="24"/>
        </w:rPr>
      </w:pPr>
    </w:p>
    <w:p w:rsidR="008111E6" w:rsidRPr="00815572" w:rsidRDefault="008111E6" w:rsidP="008111E6">
      <w:pPr>
        <w:pStyle w:val="ab"/>
        <w:rPr>
          <w:rFonts w:ascii="Arial" w:hAnsi="Arial" w:cs="Arial"/>
          <w:sz w:val="24"/>
          <w:szCs w:val="24"/>
        </w:rPr>
      </w:pPr>
      <w:r w:rsidRPr="00815572">
        <w:rPr>
          <w:rFonts w:ascii="Arial" w:hAnsi="Arial" w:cs="Arial"/>
          <w:sz w:val="24"/>
          <w:szCs w:val="24"/>
        </w:rPr>
        <w:t>-</w:t>
      </w:r>
      <w:r w:rsidRPr="00815572">
        <w:rPr>
          <w:rFonts w:ascii="Arial" w:hAnsi="Arial" w:cs="Arial"/>
          <w:b/>
          <w:sz w:val="24"/>
          <w:szCs w:val="24"/>
        </w:rPr>
        <w:t xml:space="preserve">пункт 1 </w:t>
      </w:r>
      <w:r w:rsidR="005A7951" w:rsidRPr="00815572">
        <w:rPr>
          <w:rFonts w:ascii="Arial" w:hAnsi="Arial" w:cs="Arial"/>
          <w:b/>
          <w:sz w:val="24"/>
          <w:szCs w:val="24"/>
        </w:rPr>
        <w:t>статьи 10 Главы 6</w:t>
      </w:r>
      <w:r w:rsidR="005A7951" w:rsidRPr="00815572">
        <w:rPr>
          <w:rFonts w:ascii="Arial" w:hAnsi="Arial" w:cs="Arial"/>
          <w:sz w:val="24"/>
          <w:szCs w:val="24"/>
        </w:rPr>
        <w:t xml:space="preserve"> </w:t>
      </w:r>
      <w:r w:rsidR="005A7951" w:rsidRPr="00815572">
        <w:rPr>
          <w:rFonts w:ascii="Arial" w:hAnsi="Arial" w:cs="Arial"/>
          <w:b/>
          <w:sz w:val="24"/>
          <w:szCs w:val="24"/>
        </w:rPr>
        <w:t>Положения</w:t>
      </w:r>
      <w:r w:rsidR="005A7951" w:rsidRPr="00815572">
        <w:rPr>
          <w:rFonts w:ascii="Arial" w:hAnsi="Arial" w:cs="Arial"/>
          <w:sz w:val="24"/>
          <w:szCs w:val="24"/>
        </w:rPr>
        <w:t xml:space="preserve"> </w:t>
      </w:r>
      <w:r w:rsidRPr="00815572">
        <w:rPr>
          <w:rFonts w:ascii="Arial" w:hAnsi="Arial" w:cs="Arial"/>
          <w:b/>
          <w:sz w:val="24"/>
          <w:szCs w:val="24"/>
        </w:rPr>
        <w:t>Денежное поощрение к должностному окладу муниципальным слу</w:t>
      </w:r>
      <w:r w:rsidR="00782F98" w:rsidRPr="00815572">
        <w:rPr>
          <w:rFonts w:ascii="Arial" w:hAnsi="Arial" w:cs="Arial"/>
          <w:b/>
          <w:sz w:val="24"/>
          <w:szCs w:val="24"/>
        </w:rPr>
        <w:t xml:space="preserve">жащим устанавливается в размере </w:t>
      </w:r>
      <w:r w:rsidR="00782F98" w:rsidRPr="00815572">
        <w:rPr>
          <w:rFonts w:ascii="Arial" w:hAnsi="Arial" w:cs="Arial"/>
          <w:sz w:val="24"/>
          <w:szCs w:val="24"/>
        </w:rPr>
        <w:t xml:space="preserve">установить следующие размеры </w:t>
      </w:r>
      <w:r w:rsidR="00DE081F" w:rsidRPr="00815572">
        <w:rPr>
          <w:rFonts w:ascii="Arial" w:hAnsi="Arial" w:cs="Arial"/>
          <w:sz w:val="24"/>
          <w:szCs w:val="24"/>
        </w:rPr>
        <w:t>денежного содержания (</w:t>
      </w:r>
      <w:r w:rsidR="00782F98" w:rsidRPr="00815572">
        <w:rPr>
          <w:rFonts w:ascii="Arial" w:hAnsi="Arial" w:cs="Arial"/>
          <w:sz w:val="24"/>
          <w:szCs w:val="24"/>
        </w:rPr>
        <w:t>должностных окладов</w:t>
      </w:r>
      <w:r w:rsidR="00DE081F" w:rsidRPr="00815572">
        <w:rPr>
          <w:rFonts w:ascii="Arial" w:hAnsi="Arial" w:cs="Arial"/>
          <w:sz w:val="24"/>
          <w:szCs w:val="24"/>
        </w:rPr>
        <w:t>)</w:t>
      </w:r>
      <w:r w:rsidR="00782F98" w:rsidRPr="00815572">
        <w:rPr>
          <w:rFonts w:ascii="Arial" w:hAnsi="Arial" w:cs="Arial"/>
          <w:sz w:val="24"/>
          <w:szCs w:val="24"/>
        </w:rPr>
        <w:t>:</w:t>
      </w:r>
    </w:p>
    <w:p w:rsidR="00782F98" w:rsidRPr="00815572" w:rsidRDefault="00782F98" w:rsidP="008111E6">
      <w:pPr>
        <w:pStyle w:val="ab"/>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6"/>
        <w:gridCol w:w="2785"/>
      </w:tblGrid>
      <w:tr w:rsidR="00782F98" w:rsidRPr="00E31024" w:rsidTr="00805E40">
        <w:tc>
          <w:tcPr>
            <w:tcW w:w="6786" w:type="dxa"/>
            <w:tcBorders>
              <w:top w:val="single" w:sz="4" w:space="0" w:color="auto"/>
              <w:left w:val="single" w:sz="4" w:space="0" w:color="auto"/>
              <w:bottom w:val="single" w:sz="4" w:space="0" w:color="auto"/>
              <w:right w:val="single" w:sz="4" w:space="0" w:color="auto"/>
            </w:tcBorders>
            <w:vAlign w:val="center"/>
            <w:hideMark/>
          </w:tcPr>
          <w:p w:rsidR="00782F98" w:rsidRPr="00815572" w:rsidRDefault="00782F98" w:rsidP="00DE081F">
            <w:pPr>
              <w:spacing w:after="0"/>
              <w:ind w:right="-468"/>
              <w:jc w:val="center"/>
              <w:rPr>
                <w:rFonts w:ascii="Courier New" w:eastAsia="Times New Roman" w:hAnsi="Courier New" w:cs="Courier New"/>
                <w:snapToGrid w:val="0"/>
                <w:color w:val="000000"/>
              </w:rPr>
            </w:pPr>
            <w:r w:rsidRPr="00815572">
              <w:rPr>
                <w:rFonts w:ascii="Courier New" w:hAnsi="Courier New" w:cs="Courier New"/>
                <w:snapToGrid w:val="0"/>
                <w:color w:val="000000"/>
              </w:rPr>
              <w:t>Должности муниципальной службы</w:t>
            </w:r>
          </w:p>
        </w:tc>
        <w:tc>
          <w:tcPr>
            <w:tcW w:w="2785" w:type="dxa"/>
            <w:tcBorders>
              <w:top w:val="single" w:sz="4" w:space="0" w:color="auto"/>
              <w:left w:val="single" w:sz="4" w:space="0" w:color="auto"/>
              <w:bottom w:val="single" w:sz="4" w:space="0" w:color="auto"/>
              <w:right w:val="single" w:sz="4" w:space="0" w:color="auto"/>
            </w:tcBorders>
            <w:vAlign w:val="center"/>
            <w:hideMark/>
          </w:tcPr>
          <w:p w:rsidR="00782F98" w:rsidRPr="00815572" w:rsidRDefault="00782F98" w:rsidP="00DE081F">
            <w:pPr>
              <w:spacing w:after="0"/>
              <w:ind w:right="-468"/>
              <w:jc w:val="center"/>
              <w:rPr>
                <w:rFonts w:ascii="Courier New" w:eastAsia="Times New Roman" w:hAnsi="Courier New" w:cs="Courier New"/>
                <w:snapToGrid w:val="0"/>
                <w:color w:val="000000"/>
              </w:rPr>
            </w:pPr>
            <w:r w:rsidRPr="00815572">
              <w:rPr>
                <w:rFonts w:ascii="Courier New" w:hAnsi="Courier New" w:cs="Courier New"/>
                <w:snapToGrid w:val="0"/>
                <w:color w:val="000000"/>
              </w:rPr>
              <w:t>Размер денежного содержания</w:t>
            </w:r>
          </w:p>
          <w:p w:rsidR="00782F98" w:rsidRPr="00815572" w:rsidRDefault="00782F98" w:rsidP="00782F98">
            <w:pPr>
              <w:spacing w:after="0"/>
              <w:ind w:right="-468"/>
              <w:rPr>
                <w:rFonts w:ascii="Courier New" w:eastAsia="Times New Roman" w:hAnsi="Courier New" w:cs="Courier New"/>
                <w:snapToGrid w:val="0"/>
                <w:color w:val="000000"/>
              </w:rPr>
            </w:pPr>
            <w:r w:rsidRPr="00815572">
              <w:rPr>
                <w:rFonts w:ascii="Courier New" w:hAnsi="Courier New" w:cs="Courier New"/>
                <w:snapToGrid w:val="0"/>
                <w:color w:val="000000"/>
              </w:rPr>
              <w:t>(должностных окладов</w:t>
            </w:r>
            <w:r w:rsidR="00DE081F" w:rsidRPr="00815572">
              <w:rPr>
                <w:rFonts w:ascii="Courier New" w:hAnsi="Courier New" w:cs="Courier New"/>
                <w:snapToGrid w:val="0"/>
                <w:color w:val="000000"/>
              </w:rPr>
              <w:t xml:space="preserve"> в месяц</w:t>
            </w:r>
            <w:r w:rsidRPr="00815572">
              <w:rPr>
                <w:rFonts w:ascii="Courier New" w:hAnsi="Courier New" w:cs="Courier New"/>
                <w:snapToGrid w:val="0"/>
                <w:color w:val="000000"/>
              </w:rPr>
              <w:t>)</w:t>
            </w:r>
          </w:p>
        </w:tc>
      </w:tr>
      <w:tr w:rsidR="00782F98" w:rsidRPr="00E31024" w:rsidTr="00805E40">
        <w:tc>
          <w:tcPr>
            <w:tcW w:w="6786" w:type="dxa"/>
            <w:tcBorders>
              <w:top w:val="single" w:sz="4" w:space="0" w:color="auto"/>
              <w:left w:val="single" w:sz="4" w:space="0" w:color="auto"/>
              <w:bottom w:val="single" w:sz="4" w:space="0" w:color="auto"/>
              <w:right w:val="single" w:sz="4" w:space="0" w:color="auto"/>
            </w:tcBorders>
            <w:hideMark/>
          </w:tcPr>
          <w:p w:rsidR="00782F98" w:rsidRPr="00815572" w:rsidRDefault="00782F98" w:rsidP="00DE081F">
            <w:pPr>
              <w:spacing w:after="0"/>
              <w:jc w:val="both"/>
              <w:rPr>
                <w:rFonts w:ascii="Courier New" w:eastAsia="Times New Roman" w:hAnsi="Courier New" w:cs="Courier New"/>
                <w:snapToGrid w:val="0"/>
              </w:rPr>
            </w:pPr>
            <w:r w:rsidRPr="00815572">
              <w:rPr>
                <w:rFonts w:ascii="Courier New" w:hAnsi="Courier New" w:cs="Courier New"/>
                <w:snapToGrid w:val="0"/>
              </w:rPr>
              <w:t xml:space="preserve">Главная </w:t>
            </w:r>
          </w:p>
        </w:tc>
        <w:tc>
          <w:tcPr>
            <w:tcW w:w="2785" w:type="dxa"/>
            <w:tcBorders>
              <w:top w:val="single" w:sz="4" w:space="0" w:color="auto"/>
              <w:left w:val="single" w:sz="4" w:space="0" w:color="auto"/>
              <w:bottom w:val="single" w:sz="4" w:space="0" w:color="auto"/>
              <w:right w:val="single" w:sz="4" w:space="0" w:color="auto"/>
            </w:tcBorders>
            <w:hideMark/>
          </w:tcPr>
          <w:p w:rsidR="00782F98" w:rsidRPr="00815572" w:rsidRDefault="00805E40" w:rsidP="00DE081F">
            <w:pPr>
              <w:spacing w:after="0"/>
              <w:jc w:val="center"/>
              <w:rPr>
                <w:rFonts w:ascii="Courier New" w:eastAsia="Times New Roman" w:hAnsi="Courier New" w:cs="Courier New"/>
                <w:snapToGrid w:val="0"/>
                <w:highlight w:val="yellow"/>
              </w:rPr>
            </w:pPr>
            <w:r w:rsidRPr="00815572">
              <w:rPr>
                <w:rFonts w:ascii="Courier New" w:hAnsi="Courier New" w:cs="Courier New"/>
                <w:snapToGrid w:val="0"/>
              </w:rPr>
              <w:t>От 40 до 50 процентов должностного оклада</w:t>
            </w:r>
          </w:p>
        </w:tc>
      </w:tr>
      <w:tr w:rsidR="00782F98" w:rsidRPr="00E31024" w:rsidTr="00805E40">
        <w:tc>
          <w:tcPr>
            <w:tcW w:w="6786" w:type="dxa"/>
            <w:tcBorders>
              <w:top w:val="single" w:sz="4" w:space="0" w:color="auto"/>
              <w:left w:val="single" w:sz="4" w:space="0" w:color="auto"/>
              <w:bottom w:val="single" w:sz="4" w:space="0" w:color="auto"/>
              <w:right w:val="single" w:sz="4" w:space="0" w:color="auto"/>
            </w:tcBorders>
            <w:hideMark/>
          </w:tcPr>
          <w:p w:rsidR="00782F98" w:rsidRPr="00815572" w:rsidRDefault="00782F98" w:rsidP="00DE081F">
            <w:pPr>
              <w:spacing w:after="0"/>
              <w:jc w:val="both"/>
              <w:rPr>
                <w:rFonts w:ascii="Courier New" w:eastAsia="Times New Roman" w:hAnsi="Courier New" w:cs="Courier New"/>
                <w:snapToGrid w:val="0"/>
              </w:rPr>
            </w:pPr>
            <w:r w:rsidRPr="00815572">
              <w:rPr>
                <w:rFonts w:ascii="Courier New" w:hAnsi="Courier New" w:cs="Courier New"/>
                <w:snapToGrid w:val="0"/>
              </w:rPr>
              <w:t xml:space="preserve">Ведущая </w:t>
            </w:r>
          </w:p>
        </w:tc>
        <w:tc>
          <w:tcPr>
            <w:tcW w:w="2785" w:type="dxa"/>
            <w:tcBorders>
              <w:top w:val="single" w:sz="4" w:space="0" w:color="auto"/>
              <w:left w:val="single" w:sz="4" w:space="0" w:color="auto"/>
              <w:bottom w:val="single" w:sz="4" w:space="0" w:color="auto"/>
              <w:right w:val="single" w:sz="4" w:space="0" w:color="auto"/>
            </w:tcBorders>
            <w:hideMark/>
          </w:tcPr>
          <w:p w:rsidR="00782F98" w:rsidRPr="00815572" w:rsidRDefault="00805E40" w:rsidP="00DE081F">
            <w:pPr>
              <w:spacing w:after="0"/>
              <w:jc w:val="center"/>
              <w:rPr>
                <w:rFonts w:ascii="Courier New" w:eastAsia="Times New Roman" w:hAnsi="Courier New" w:cs="Courier New"/>
                <w:snapToGrid w:val="0"/>
              </w:rPr>
            </w:pPr>
            <w:r w:rsidRPr="00815572">
              <w:rPr>
                <w:rFonts w:ascii="Courier New" w:hAnsi="Courier New" w:cs="Courier New"/>
                <w:snapToGrid w:val="0"/>
              </w:rPr>
              <w:t>От 30 до 40 процентов должностного оклада</w:t>
            </w:r>
          </w:p>
        </w:tc>
      </w:tr>
      <w:tr w:rsidR="00782F98" w:rsidRPr="00E31024" w:rsidTr="00805E40">
        <w:tc>
          <w:tcPr>
            <w:tcW w:w="6786" w:type="dxa"/>
            <w:tcBorders>
              <w:top w:val="single" w:sz="4" w:space="0" w:color="auto"/>
              <w:left w:val="single" w:sz="4" w:space="0" w:color="auto"/>
              <w:bottom w:val="single" w:sz="4" w:space="0" w:color="auto"/>
              <w:right w:val="single" w:sz="4" w:space="0" w:color="auto"/>
            </w:tcBorders>
            <w:hideMark/>
          </w:tcPr>
          <w:p w:rsidR="00782F98" w:rsidRPr="00815572" w:rsidRDefault="00782F98" w:rsidP="00DE081F">
            <w:pPr>
              <w:spacing w:after="0"/>
              <w:jc w:val="both"/>
              <w:rPr>
                <w:rFonts w:ascii="Courier New" w:hAnsi="Courier New" w:cs="Courier New"/>
                <w:snapToGrid w:val="0"/>
              </w:rPr>
            </w:pPr>
            <w:r w:rsidRPr="00815572">
              <w:rPr>
                <w:rFonts w:ascii="Courier New" w:hAnsi="Courier New" w:cs="Courier New"/>
                <w:snapToGrid w:val="0"/>
              </w:rPr>
              <w:t>Младшая</w:t>
            </w:r>
          </w:p>
        </w:tc>
        <w:tc>
          <w:tcPr>
            <w:tcW w:w="2785" w:type="dxa"/>
            <w:tcBorders>
              <w:top w:val="single" w:sz="4" w:space="0" w:color="auto"/>
              <w:left w:val="single" w:sz="4" w:space="0" w:color="auto"/>
              <w:bottom w:val="single" w:sz="4" w:space="0" w:color="auto"/>
              <w:right w:val="single" w:sz="4" w:space="0" w:color="auto"/>
            </w:tcBorders>
            <w:hideMark/>
          </w:tcPr>
          <w:p w:rsidR="00782F98" w:rsidRPr="00815572" w:rsidRDefault="00805E40" w:rsidP="00DE081F">
            <w:pPr>
              <w:spacing w:after="0"/>
              <w:jc w:val="center"/>
              <w:rPr>
                <w:rFonts w:ascii="Courier New" w:hAnsi="Courier New" w:cs="Courier New"/>
                <w:snapToGrid w:val="0"/>
              </w:rPr>
            </w:pPr>
            <w:r w:rsidRPr="00815572">
              <w:rPr>
                <w:rFonts w:ascii="Courier New" w:hAnsi="Courier New" w:cs="Courier New"/>
                <w:snapToGrid w:val="0"/>
              </w:rPr>
              <w:t xml:space="preserve">От </w:t>
            </w:r>
            <w:r w:rsidR="007F1A82" w:rsidRPr="00815572">
              <w:rPr>
                <w:rFonts w:ascii="Courier New" w:hAnsi="Courier New" w:cs="Courier New"/>
                <w:snapToGrid w:val="0"/>
              </w:rPr>
              <w:t>10 до 20 процентов должностного оклада</w:t>
            </w:r>
          </w:p>
        </w:tc>
      </w:tr>
    </w:tbl>
    <w:p w:rsidR="00782F98" w:rsidRDefault="00782F98" w:rsidP="008111E6">
      <w:pPr>
        <w:pStyle w:val="ab"/>
        <w:rPr>
          <w:sz w:val="24"/>
          <w:szCs w:val="24"/>
        </w:rPr>
      </w:pPr>
    </w:p>
    <w:p w:rsidR="00DE081F" w:rsidRPr="00815572" w:rsidRDefault="00DE081F" w:rsidP="007327F4">
      <w:pPr>
        <w:pStyle w:val="ab"/>
        <w:rPr>
          <w:rFonts w:ascii="Arial" w:hAnsi="Arial" w:cs="Arial"/>
          <w:sz w:val="24"/>
          <w:szCs w:val="24"/>
        </w:rPr>
      </w:pPr>
      <w:r w:rsidRPr="00815572">
        <w:rPr>
          <w:rFonts w:ascii="Arial" w:hAnsi="Arial" w:cs="Arial"/>
          <w:sz w:val="24"/>
          <w:szCs w:val="24"/>
        </w:rPr>
        <w:t>-</w:t>
      </w:r>
      <w:r w:rsidRPr="00815572">
        <w:rPr>
          <w:rFonts w:ascii="Arial" w:hAnsi="Arial" w:cs="Arial"/>
          <w:b/>
          <w:sz w:val="24"/>
          <w:szCs w:val="24"/>
        </w:rPr>
        <w:t>приложение № 1 к Положению читать в новой редакции</w:t>
      </w:r>
      <w:r w:rsidRPr="00815572">
        <w:rPr>
          <w:rFonts w:ascii="Arial" w:hAnsi="Arial" w:cs="Arial"/>
          <w:sz w:val="24"/>
          <w:szCs w:val="24"/>
        </w:rPr>
        <w:t>:</w:t>
      </w:r>
    </w:p>
    <w:p w:rsidR="00DE081F" w:rsidRPr="00815572" w:rsidRDefault="00DE081F" w:rsidP="00DE081F">
      <w:pPr>
        <w:autoSpaceDE w:val="0"/>
        <w:autoSpaceDN w:val="0"/>
        <w:adjustRightInd w:val="0"/>
        <w:spacing w:after="0"/>
        <w:jc w:val="right"/>
        <w:rPr>
          <w:rFonts w:ascii="Courier New" w:hAnsi="Courier New" w:cs="Courier New"/>
        </w:rPr>
      </w:pPr>
      <w:r w:rsidRPr="00815572">
        <w:rPr>
          <w:rFonts w:ascii="Courier New" w:hAnsi="Courier New" w:cs="Courier New"/>
        </w:rPr>
        <w:t>Приложение 1</w:t>
      </w:r>
    </w:p>
    <w:p w:rsidR="00DE081F" w:rsidRPr="00815572" w:rsidRDefault="00DE081F" w:rsidP="007327F4">
      <w:pPr>
        <w:autoSpaceDE w:val="0"/>
        <w:autoSpaceDN w:val="0"/>
        <w:adjustRightInd w:val="0"/>
        <w:spacing w:after="0"/>
        <w:jc w:val="right"/>
        <w:rPr>
          <w:rFonts w:ascii="Courier New" w:hAnsi="Courier New" w:cs="Courier New"/>
          <w:bCs/>
        </w:rPr>
      </w:pPr>
      <w:r w:rsidRPr="00815572">
        <w:rPr>
          <w:rFonts w:ascii="Courier New" w:hAnsi="Courier New" w:cs="Courier New"/>
        </w:rPr>
        <w:t>к П</w:t>
      </w:r>
      <w:r w:rsidRPr="00815572">
        <w:rPr>
          <w:rFonts w:ascii="Courier New" w:hAnsi="Courier New" w:cs="Courier New"/>
          <w:bCs/>
        </w:rPr>
        <w:t>оложению об оплате труда муниципальных служащих</w:t>
      </w:r>
    </w:p>
    <w:p w:rsidR="00DE081F" w:rsidRPr="00815572" w:rsidRDefault="00DE081F" w:rsidP="007327F4">
      <w:pPr>
        <w:autoSpaceDE w:val="0"/>
        <w:autoSpaceDN w:val="0"/>
        <w:adjustRightInd w:val="0"/>
        <w:spacing w:after="0"/>
        <w:jc w:val="right"/>
        <w:rPr>
          <w:rFonts w:ascii="Courier New" w:hAnsi="Courier New" w:cs="Courier New"/>
          <w:bCs/>
        </w:rPr>
      </w:pPr>
      <w:r w:rsidRPr="00815572">
        <w:rPr>
          <w:rFonts w:ascii="Courier New" w:hAnsi="Courier New" w:cs="Courier New"/>
          <w:bCs/>
        </w:rPr>
        <w:t xml:space="preserve"> в администрации муниципального образования «Тихоновка»</w:t>
      </w:r>
    </w:p>
    <w:p w:rsidR="00DE081F" w:rsidRPr="00B13329" w:rsidRDefault="00DE081F" w:rsidP="00DE081F">
      <w:pPr>
        <w:autoSpaceDE w:val="0"/>
        <w:autoSpaceDN w:val="0"/>
        <w:adjustRightInd w:val="0"/>
        <w:spacing w:after="0"/>
        <w:jc w:val="center"/>
        <w:rPr>
          <w:rFonts w:ascii="Times New Roman" w:hAnsi="Times New Roman" w:cs="Times New Roman"/>
          <w:sz w:val="20"/>
          <w:szCs w:val="20"/>
        </w:rPr>
      </w:pPr>
    </w:p>
    <w:p w:rsidR="00DE081F" w:rsidRPr="00815572" w:rsidRDefault="00DE081F" w:rsidP="00DE081F">
      <w:pPr>
        <w:autoSpaceDE w:val="0"/>
        <w:autoSpaceDN w:val="0"/>
        <w:adjustRightInd w:val="0"/>
        <w:spacing w:after="0"/>
        <w:jc w:val="center"/>
        <w:rPr>
          <w:rFonts w:ascii="Arial" w:hAnsi="Arial" w:cs="Arial"/>
          <w:b/>
          <w:sz w:val="24"/>
          <w:szCs w:val="24"/>
        </w:rPr>
      </w:pPr>
      <w:r w:rsidRPr="00815572">
        <w:rPr>
          <w:rFonts w:ascii="Arial" w:hAnsi="Arial" w:cs="Arial"/>
          <w:b/>
          <w:sz w:val="24"/>
          <w:szCs w:val="24"/>
        </w:rPr>
        <w:t xml:space="preserve">РАЗМЕРЫ ДОЛЖНОСТНЫХ ОКЛАДОВ И ЕЖЕМЕСЯЧНОГО ДЕНЕЖНОГО ПООЩРЕНИЯ МУНИЦИПАЛЬНЫХ СЛУЖАЩИХ </w:t>
      </w:r>
    </w:p>
    <w:p w:rsidR="00DE081F" w:rsidRPr="00815572" w:rsidRDefault="00DE081F" w:rsidP="00DE081F">
      <w:pPr>
        <w:autoSpaceDE w:val="0"/>
        <w:autoSpaceDN w:val="0"/>
        <w:adjustRightInd w:val="0"/>
        <w:spacing w:after="0"/>
        <w:jc w:val="center"/>
        <w:rPr>
          <w:rFonts w:ascii="Arial" w:hAnsi="Arial" w:cs="Arial"/>
          <w:b/>
          <w:i/>
          <w:sz w:val="24"/>
          <w:szCs w:val="24"/>
        </w:rPr>
      </w:pPr>
      <w:r w:rsidRPr="00815572">
        <w:rPr>
          <w:rFonts w:ascii="Arial" w:hAnsi="Arial" w:cs="Arial"/>
          <w:b/>
          <w:sz w:val="24"/>
          <w:szCs w:val="24"/>
        </w:rPr>
        <w:t>МУНИЦИПАЛЬНОГО ОБРАЗОВАНИЯ «ТИХОНОВКА»</w:t>
      </w:r>
    </w:p>
    <w:p w:rsidR="00DE081F" w:rsidRPr="00B13329" w:rsidRDefault="00DE081F" w:rsidP="00DE081F">
      <w:pPr>
        <w:autoSpaceDE w:val="0"/>
        <w:autoSpaceDN w:val="0"/>
        <w:adjustRightInd w:val="0"/>
        <w:spacing w:after="0"/>
        <w:jc w:val="both"/>
        <w:outlineLvl w:val="0"/>
        <w:rPr>
          <w:rFonts w:ascii="Times New Roman" w:hAnsi="Times New Roman" w:cs="Times New Roman"/>
          <w:b/>
          <w:sz w:val="20"/>
          <w:szCs w:val="20"/>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 xml:space="preserve">Размер должностного оклада в месяц (в </w:t>
            </w:r>
            <w:r w:rsidRPr="00815572">
              <w:rPr>
                <w:rFonts w:ascii="Courier New" w:hAnsi="Courier New" w:cs="Courier New"/>
              </w:rPr>
              <w:lastRenderedPageBreak/>
              <w:t>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lastRenderedPageBreak/>
              <w:t xml:space="preserve">Размер ежемесячного денежного поощрения (должностных </w:t>
            </w:r>
            <w:r w:rsidRPr="00815572">
              <w:rPr>
                <w:rFonts w:ascii="Courier New" w:hAnsi="Courier New" w:cs="Courier New"/>
              </w:rPr>
              <w:lastRenderedPageBreak/>
              <w:t>окладов в месяц)</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outlineLvl w:val="0"/>
              <w:rPr>
                <w:rFonts w:ascii="Courier New" w:hAnsi="Courier New" w:cs="Courier New"/>
              </w:rPr>
            </w:pPr>
            <w:r w:rsidRPr="00815572">
              <w:rPr>
                <w:rFonts w:ascii="Courier New" w:hAnsi="Courier New" w:cs="Courier New"/>
              </w:rPr>
              <w:lastRenderedPageBreak/>
              <w:t>Главная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rPr>
                <w:rFonts w:ascii="Courier New" w:hAnsi="Courier New" w:cs="Courier New"/>
              </w:rPr>
            </w:pPr>
            <w:r w:rsidRPr="00815572">
              <w:rPr>
                <w:rFonts w:ascii="Courier New" w:hAnsi="Courier New" w:cs="Courier New"/>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13620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2,1</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outlineLvl w:val="0"/>
              <w:rPr>
                <w:rFonts w:ascii="Courier New" w:hAnsi="Courier New" w:cs="Courier New"/>
              </w:rPr>
            </w:pPr>
            <w:r w:rsidRPr="00815572">
              <w:rPr>
                <w:rFonts w:ascii="Courier New" w:hAnsi="Courier New" w:cs="Courier New"/>
              </w:rPr>
              <w:t>Ведущая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rPr>
                <w:rFonts w:ascii="Courier New" w:hAnsi="Courier New" w:cs="Courier New"/>
              </w:rPr>
            </w:pPr>
            <w:r w:rsidRPr="00815572">
              <w:rPr>
                <w:rFonts w:ascii="Courier New" w:hAnsi="Courier New" w:cs="Courier New"/>
              </w:rPr>
              <w:t>Начальник финансового отдела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 xml:space="preserve">  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1,8</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outlineLvl w:val="0"/>
              <w:rPr>
                <w:rFonts w:ascii="Courier New" w:hAnsi="Courier New" w:cs="Courier New"/>
              </w:rPr>
            </w:pPr>
            <w:r w:rsidRPr="00815572">
              <w:rPr>
                <w:rFonts w:ascii="Courier New" w:hAnsi="Courier New" w:cs="Courier New"/>
              </w:rPr>
              <w:t>Младшая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269C" w:rsidP="00DE081F">
            <w:pPr>
              <w:autoSpaceDE w:val="0"/>
              <w:autoSpaceDN w:val="0"/>
              <w:adjustRightInd w:val="0"/>
              <w:spacing w:after="0"/>
              <w:rPr>
                <w:rFonts w:ascii="Courier New" w:hAnsi="Courier New" w:cs="Courier New"/>
              </w:rPr>
            </w:pPr>
            <w:r w:rsidRPr="00815572">
              <w:rPr>
                <w:rFonts w:ascii="Courier New" w:hAnsi="Courier New" w:cs="Courier New"/>
              </w:rPr>
              <w:t>Ведущий специалист по земельным и имущественным отношениям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0,9</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269C" w:rsidP="00DE081F">
            <w:pPr>
              <w:autoSpaceDE w:val="0"/>
              <w:autoSpaceDN w:val="0"/>
              <w:adjustRightInd w:val="0"/>
              <w:spacing w:after="0"/>
              <w:rPr>
                <w:rFonts w:ascii="Courier New" w:hAnsi="Courier New" w:cs="Courier New"/>
              </w:rPr>
            </w:pPr>
            <w:r w:rsidRPr="00815572">
              <w:rPr>
                <w:rFonts w:ascii="Courier New" w:hAnsi="Courier New" w:cs="Courier New"/>
              </w:rPr>
              <w:t>Ведущий специалист по делопроизводству и кадрам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815572" w:rsidRDefault="007F1A82" w:rsidP="007F269C">
            <w:pPr>
              <w:autoSpaceDE w:val="0"/>
              <w:autoSpaceDN w:val="0"/>
              <w:adjustRightInd w:val="0"/>
              <w:spacing w:after="0"/>
              <w:jc w:val="center"/>
              <w:rPr>
                <w:rFonts w:ascii="Courier New" w:hAnsi="Courier New" w:cs="Courier New"/>
              </w:rPr>
            </w:pPr>
            <w:r w:rsidRPr="00815572">
              <w:rPr>
                <w:rFonts w:ascii="Courier New" w:hAnsi="Courier New" w:cs="Courier New"/>
              </w:rPr>
              <w:t>0,9</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13329" w:rsidRDefault="00DE081F" w:rsidP="00DE081F">
            <w:pPr>
              <w:autoSpaceDE w:val="0"/>
              <w:autoSpaceDN w:val="0"/>
              <w:adjustRightInd w:val="0"/>
              <w:spacing w:after="0"/>
              <w:jc w:val="center"/>
              <w:rPr>
                <w:rFonts w:ascii="Times New Roman" w:hAnsi="Times New Roman" w:cs="Times New Roman"/>
                <w:sz w:val="20"/>
                <w:szCs w:val="20"/>
              </w:rPr>
            </w:pPr>
            <w:r w:rsidRPr="00B13329">
              <w:rPr>
                <w:rFonts w:ascii="Times New Roman" w:hAnsi="Times New Roman" w:cs="Times New Roman"/>
                <w:sz w:val="20"/>
                <w:szCs w:val="20"/>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13329" w:rsidRDefault="007F269C" w:rsidP="00DE081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Ведущий специалист ГО ЧС и ПБ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B13329" w:rsidRDefault="007F1A82" w:rsidP="00DE081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B13329" w:rsidRDefault="007F1A82" w:rsidP="00DE081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0,9</w:t>
            </w:r>
          </w:p>
        </w:tc>
      </w:tr>
    </w:tbl>
    <w:p w:rsidR="00DE081F" w:rsidRPr="00B13329" w:rsidRDefault="00DE081F" w:rsidP="008A2520">
      <w:pPr>
        <w:autoSpaceDE w:val="0"/>
        <w:autoSpaceDN w:val="0"/>
        <w:adjustRightInd w:val="0"/>
        <w:spacing w:after="0"/>
        <w:rPr>
          <w:rFonts w:ascii="Times New Roman" w:hAnsi="Times New Roman" w:cs="Times New Roman"/>
          <w:sz w:val="20"/>
          <w:szCs w:val="20"/>
        </w:rPr>
      </w:pPr>
    </w:p>
    <w:p w:rsidR="00DE081F" w:rsidRPr="00815572" w:rsidRDefault="007F269C" w:rsidP="007F269C">
      <w:pPr>
        <w:autoSpaceDE w:val="0"/>
        <w:autoSpaceDN w:val="0"/>
        <w:adjustRightInd w:val="0"/>
        <w:spacing w:after="0"/>
        <w:rPr>
          <w:rFonts w:ascii="Arial" w:hAnsi="Arial" w:cs="Arial"/>
          <w:b/>
          <w:sz w:val="24"/>
          <w:szCs w:val="24"/>
        </w:rPr>
      </w:pPr>
      <w:r w:rsidRPr="00815572">
        <w:rPr>
          <w:rFonts w:ascii="Arial" w:hAnsi="Arial" w:cs="Arial"/>
          <w:sz w:val="24"/>
          <w:szCs w:val="24"/>
        </w:rPr>
        <w:t>-</w:t>
      </w:r>
      <w:r w:rsidR="005A7951" w:rsidRPr="00815572">
        <w:rPr>
          <w:rFonts w:ascii="Arial" w:hAnsi="Arial" w:cs="Arial"/>
          <w:b/>
          <w:sz w:val="24"/>
          <w:szCs w:val="24"/>
        </w:rPr>
        <w:t xml:space="preserve">приложение № </w:t>
      </w:r>
      <w:bookmarkStart w:id="0" w:name="_GoBack"/>
      <w:bookmarkEnd w:id="0"/>
      <w:r w:rsidR="00CA123C" w:rsidRPr="00815572">
        <w:rPr>
          <w:rFonts w:ascii="Arial" w:hAnsi="Arial" w:cs="Arial"/>
          <w:b/>
          <w:sz w:val="24"/>
          <w:szCs w:val="24"/>
        </w:rPr>
        <w:t>2 Положения</w:t>
      </w:r>
      <w:r w:rsidRPr="00815572">
        <w:rPr>
          <w:rFonts w:ascii="Arial" w:hAnsi="Arial" w:cs="Arial"/>
          <w:b/>
          <w:sz w:val="24"/>
          <w:szCs w:val="24"/>
        </w:rPr>
        <w:t xml:space="preserve"> </w:t>
      </w:r>
      <w:r w:rsidR="00C00A75" w:rsidRPr="00815572">
        <w:rPr>
          <w:rFonts w:ascii="Arial" w:hAnsi="Arial" w:cs="Arial"/>
          <w:b/>
          <w:sz w:val="24"/>
          <w:szCs w:val="24"/>
        </w:rPr>
        <w:t>исключить высшие должности муниципальной службы</w:t>
      </w:r>
      <w:r w:rsidR="00C00A75" w:rsidRPr="00815572">
        <w:rPr>
          <w:rFonts w:ascii="Arial" w:hAnsi="Arial" w:cs="Arial"/>
          <w:sz w:val="24"/>
          <w:szCs w:val="24"/>
        </w:rPr>
        <w:t xml:space="preserve">, </w:t>
      </w:r>
      <w:r w:rsidRPr="00815572">
        <w:rPr>
          <w:rFonts w:ascii="Arial" w:hAnsi="Arial" w:cs="Arial"/>
          <w:b/>
          <w:sz w:val="24"/>
          <w:szCs w:val="24"/>
        </w:rPr>
        <w:t>прописать размер ежемеся</w:t>
      </w:r>
      <w:r w:rsidR="00EE59CE" w:rsidRPr="00815572">
        <w:rPr>
          <w:rFonts w:ascii="Arial" w:hAnsi="Arial" w:cs="Arial"/>
          <w:b/>
          <w:sz w:val="24"/>
          <w:szCs w:val="24"/>
        </w:rPr>
        <w:t>чной надбавки за классный чин к должностному окла</w:t>
      </w:r>
      <w:r w:rsidR="00C00A75" w:rsidRPr="00815572">
        <w:rPr>
          <w:rFonts w:ascii="Arial" w:hAnsi="Arial" w:cs="Arial"/>
          <w:b/>
          <w:sz w:val="24"/>
          <w:szCs w:val="24"/>
        </w:rPr>
        <w:t>ду:</w:t>
      </w:r>
    </w:p>
    <w:p w:rsidR="00DE081F" w:rsidRPr="00815572" w:rsidRDefault="00DE081F" w:rsidP="00DE081F">
      <w:pPr>
        <w:autoSpaceDE w:val="0"/>
        <w:autoSpaceDN w:val="0"/>
        <w:adjustRightInd w:val="0"/>
        <w:spacing w:after="0"/>
        <w:jc w:val="right"/>
        <w:rPr>
          <w:rFonts w:ascii="Courier New" w:hAnsi="Courier New" w:cs="Courier New"/>
        </w:rPr>
      </w:pPr>
      <w:r w:rsidRPr="00815572">
        <w:rPr>
          <w:rFonts w:ascii="Courier New" w:hAnsi="Courier New" w:cs="Courier New"/>
        </w:rPr>
        <w:t>Приложение 2</w:t>
      </w:r>
    </w:p>
    <w:p w:rsidR="00DE081F" w:rsidRPr="00815572" w:rsidRDefault="00DE081F" w:rsidP="007327F4">
      <w:pPr>
        <w:autoSpaceDE w:val="0"/>
        <w:autoSpaceDN w:val="0"/>
        <w:adjustRightInd w:val="0"/>
        <w:spacing w:after="0"/>
        <w:jc w:val="right"/>
        <w:rPr>
          <w:rFonts w:ascii="Courier New" w:hAnsi="Courier New" w:cs="Courier New"/>
          <w:bCs/>
        </w:rPr>
      </w:pPr>
      <w:r w:rsidRPr="00815572">
        <w:rPr>
          <w:rFonts w:ascii="Courier New" w:hAnsi="Courier New" w:cs="Courier New"/>
        </w:rPr>
        <w:t>к П</w:t>
      </w:r>
      <w:r w:rsidRPr="00815572">
        <w:rPr>
          <w:rFonts w:ascii="Courier New" w:hAnsi="Courier New" w:cs="Courier New"/>
          <w:bCs/>
        </w:rPr>
        <w:t>оложению об оплате труда муниципальных служащих в администрации</w:t>
      </w:r>
    </w:p>
    <w:p w:rsidR="00DE081F" w:rsidRPr="00815572" w:rsidRDefault="00DE081F" w:rsidP="00DE081F">
      <w:pPr>
        <w:autoSpaceDE w:val="0"/>
        <w:autoSpaceDN w:val="0"/>
        <w:adjustRightInd w:val="0"/>
        <w:spacing w:after="0"/>
        <w:jc w:val="right"/>
        <w:rPr>
          <w:rFonts w:ascii="Courier New" w:hAnsi="Courier New" w:cs="Courier New"/>
        </w:rPr>
      </w:pPr>
      <w:r w:rsidRPr="00815572">
        <w:rPr>
          <w:rFonts w:ascii="Courier New" w:hAnsi="Courier New" w:cs="Courier New"/>
          <w:bCs/>
        </w:rPr>
        <w:t xml:space="preserve"> муниципального образования «Тихоновка»</w:t>
      </w:r>
    </w:p>
    <w:p w:rsidR="00DE081F" w:rsidRPr="00815572" w:rsidRDefault="00DE081F" w:rsidP="00DE081F">
      <w:pPr>
        <w:autoSpaceDE w:val="0"/>
        <w:autoSpaceDN w:val="0"/>
        <w:adjustRightInd w:val="0"/>
        <w:spacing w:after="0"/>
        <w:jc w:val="right"/>
        <w:rPr>
          <w:rFonts w:ascii="Arial" w:hAnsi="Arial" w:cs="Arial"/>
          <w:sz w:val="24"/>
          <w:szCs w:val="24"/>
        </w:rPr>
      </w:pPr>
    </w:p>
    <w:p w:rsidR="00DE081F" w:rsidRPr="00815572" w:rsidRDefault="00DE081F" w:rsidP="00DE081F">
      <w:pPr>
        <w:autoSpaceDE w:val="0"/>
        <w:autoSpaceDN w:val="0"/>
        <w:adjustRightInd w:val="0"/>
        <w:spacing w:after="0"/>
        <w:jc w:val="center"/>
        <w:rPr>
          <w:rFonts w:ascii="Arial" w:hAnsi="Arial" w:cs="Arial"/>
          <w:b/>
          <w:color w:val="000000"/>
          <w:sz w:val="24"/>
          <w:szCs w:val="24"/>
        </w:rPr>
      </w:pPr>
      <w:r w:rsidRPr="00815572">
        <w:rPr>
          <w:rFonts w:ascii="Arial" w:hAnsi="Arial" w:cs="Arial"/>
          <w:b/>
          <w:sz w:val="24"/>
          <w:szCs w:val="24"/>
        </w:rPr>
        <w:t xml:space="preserve">РАЗМЕР ЕЖЕМЕСЯЧНОЙ НАДБАВКИ </w:t>
      </w:r>
      <w:r w:rsidRPr="00815572">
        <w:rPr>
          <w:rFonts w:ascii="Arial" w:hAnsi="Arial" w:cs="Arial"/>
          <w:b/>
          <w:color w:val="000000"/>
          <w:sz w:val="24"/>
          <w:szCs w:val="24"/>
        </w:rPr>
        <w:t xml:space="preserve">К ДОЛЖНОСТНОМУ ОКЛАДУ </w:t>
      </w:r>
    </w:p>
    <w:p w:rsidR="00DE081F" w:rsidRPr="00815572" w:rsidRDefault="00DE081F" w:rsidP="00DE081F">
      <w:pPr>
        <w:autoSpaceDE w:val="0"/>
        <w:autoSpaceDN w:val="0"/>
        <w:adjustRightInd w:val="0"/>
        <w:spacing w:after="0"/>
        <w:jc w:val="center"/>
        <w:rPr>
          <w:rFonts w:ascii="Arial" w:hAnsi="Arial" w:cs="Arial"/>
          <w:b/>
          <w:i/>
          <w:sz w:val="24"/>
          <w:szCs w:val="24"/>
        </w:rPr>
      </w:pPr>
      <w:r w:rsidRPr="00815572">
        <w:rPr>
          <w:rFonts w:ascii="Arial" w:hAnsi="Arial" w:cs="Arial"/>
          <w:b/>
          <w:sz w:val="24"/>
          <w:szCs w:val="24"/>
        </w:rPr>
        <w:t>ЗА КЛАССНЫЙ ЧИН</w:t>
      </w:r>
      <w:r w:rsidRPr="00815572">
        <w:rPr>
          <w:rFonts w:ascii="Arial" w:hAnsi="Arial" w:cs="Arial"/>
          <w:b/>
          <w:color w:val="000000"/>
          <w:sz w:val="24"/>
          <w:szCs w:val="24"/>
        </w:rPr>
        <w:t xml:space="preserve"> МУНИЦИПАЛЬНОГО СЛУЖАЩЕГО</w:t>
      </w:r>
      <w:r w:rsidRPr="00815572">
        <w:rPr>
          <w:rFonts w:ascii="Arial" w:hAnsi="Arial" w:cs="Arial"/>
          <w:b/>
          <w:i/>
          <w:sz w:val="24"/>
          <w:szCs w:val="24"/>
        </w:rPr>
        <w:t xml:space="preserve"> </w:t>
      </w:r>
    </w:p>
    <w:p w:rsidR="00DE081F" w:rsidRPr="00815572" w:rsidRDefault="00DE081F" w:rsidP="00DE081F">
      <w:pPr>
        <w:autoSpaceDE w:val="0"/>
        <w:autoSpaceDN w:val="0"/>
        <w:adjustRightInd w:val="0"/>
        <w:spacing w:after="0"/>
        <w:jc w:val="center"/>
        <w:rPr>
          <w:rFonts w:ascii="Arial" w:hAnsi="Arial" w:cs="Arial"/>
          <w:b/>
          <w:sz w:val="24"/>
          <w:szCs w:val="24"/>
        </w:rPr>
      </w:pPr>
      <w:r w:rsidRPr="00815572">
        <w:rPr>
          <w:rFonts w:ascii="Arial" w:hAnsi="Arial" w:cs="Arial"/>
          <w:b/>
          <w:sz w:val="24"/>
          <w:szCs w:val="24"/>
        </w:rPr>
        <w:t>В МУНИЦИПАЛЬНОМ ОБРАЗОВАНИИ «ТИХОНОВКА»</w:t>
      </w:r>
    </w:p>
    <w:p w:rsidR="00DE081F" w:rsidRPr="00815572" w:rsidRDefault="00DE081F" w:rsidP="00DE081F">
      <w:pPr>
        <w:autoSpaceDE w:val="0"/>
        <w:autoSpaceDN w:val="0"/>
        <w:adjustRightInd w:val="0"/>
        <w:spacing w:after="0"/>
        <w:jc w:val="center"/>
        <w:rPr>
          <w:rFonts w:ascii="Arial" w:hAnsi="Arial" w:cs="Arial"/>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 xml:space="preserve">Размер ежемесячной надбавки за классный чин к должностному окладу </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Главная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9120</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9824</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10528</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Ведущая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 xml:space="preserve">Советник муниципальной службы в Иркутской области </w:t>
            </w:r>
            <w:r w:rsidRPr="00815572">
              <w:rPr>
                <w:rFonts w:ascii="Courier New" w:hAnsi="Courier New" w:cs="Courier New"/>
              </w:rPr>
              <w:lastRenderedPageBreak/>
              <w:t>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lastRenderedPageBreak/>
              <w:t>6676</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7372</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8076</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Младшая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3172</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3868</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center"/>
              <w:rPr>
                <w:rFonts w:ascii="Courier New" w:hAnsi="Courier New" w:cs="Courier New"/>
              </w:rPr>
            </w:pPr>
            <w:r w:rsidRPr="0081557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DE081F" w:rsidP="00DE081F">
            <w:pPr>
              <w:autoSpaceDE w:val="0"/>
              <w:autoSpaceDN w:val="0"/>
              <w:adjustRightInd w:val="0"/>
              <w:spacing w:after="0"/>
              <w:jc w:val="both"/>
              <w:rPr>
                <w:rFonts w:ascii="Courier New" w:hAnsi="Courier New" w:cs="Courier New"/>
              </w:rPr>
            </w:pPr>
            <w:r w:rsidRPr="00815572">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815572" w:rsidRDefault="007F1A82" w:rsidP="00DE081F">
            <w:pPr>
              <w:autoSpaceDE w:val="0"/>
              <w:autoSpaceDN w:val="0"/>
              <w:adjustRightInd w:val="0"/>
              <w:spacing w:after="0"/>
              <w:jc w:val="center"/>
              <w:rPr>
                <w:rFonts w:ascii="Courier New" w:hAnsi="Courier New" w:cs="Courier New"/>
              </w:rPr>
            </w:pPr>
            <w:r w:rsidRPr="00815572">
              <w:rPr>
                <w:rFonts w:ascii="Courier New" w:hAnsi="Courier New" w:cs="Courier New"/>
              </w:rPr>
              <w:t>4216</w:t>
            </w:r>
          </w:p>
        </w:tc>
      </w:tr>
    </w:tbl>
    <w:p w:rsidR="00CB32FD" w:rsidRPr="00405335" w:rsidRDefault="00CB32FD" w:rsidP="00CB32FD">
      <w:pPr>
        <w:widowControl w:val="0"/>
        <w:autoSpaceDE w:val="0"/>
        <w:autoSpaceDN w:val="0"/>
        <w:adjustRightInd w:val="0"/>
        <w:spacing w:after="0"/>
        <w:jc w:val="both"/>
        <w:rPr>
          <w:rFonts w:ascii="Times New Roman" w:hAnsi="Times New Roman" w:cs="Times New Roman"/>
          <w:bCs/>
          <w:sz w:val="24"/>
          <w:szCs w:val="24"/>
        </w:rPr>
      </w:pPr>
    </w:p>
    <w:p w:rsidR="00CB32FD" w:rsidRPr="00CD460E" w:rsidRDefault="00CB32FD" w:rsidP="00CB32FD">
      <w:pPr>
        <w:widowControl w:val="0"/>
        <w:autoSpaceDE w:val="0"/>
        <w:autoSpaceDN w:val="0"/>
        <w:adjustRightInd w:val="0"/>
        <w:spacing w:after="0"/>
        <w:ind w:firstLine="709"/>
        <w:jc w:val="both"/>
        <w:rPr>
          <w:rFonts w:ascii="Arial" w:hAnsi="Arial" w:cs="Arial"/>
          <w:bCs/>
          <w:sz w:val="24"/>
          <w:szCs w:val="24"/>
        </w:rPr>
      </w:pPr>
      <w:r w:rsidRPr="00CD460E">
        <w:rPr>
          <w:rFonts w:ascii="Arial" w:hAnsi="Arial" w:cs="Arial"/>
          <w:bCs/>
          <w:sz w:val="24"/>
          <w:szCs w:val="24"/>
        </w:rPr>
        <w:t>2. Настоящее решение распространяется на право</w:t>
      </w:r>
      <w:r w:rsidR="007F1A82" w:rsidRPr="00CD460E">
        <w:rPr>
          <w:rFonts w:ascii="Arial" w:hAnsi="Arial" w:cs="Arial"/>
          <w:bCs/>
          <w:sz w:val="24"/>
          <w:szCs w:val="24"/>
        </w:rPr>
        <w:t>отношения, возникшие с 1 июля 2022</w:t>
      </w:r>
      <w:r w:rsidRPr="00CD460E">
        <w:rPr>
          <w:rFonts w:ascii="Arial" w:hAnsi="Arial" w:cs="Arial"/>
          <w:bCs/>
          <w:sz w:val="24"/>
          <w:szCs w:val="24"/>
        </w:rPr>
        <w:t xml:space="preserve"> года.</w:t>
      </w:r>
    </w:p>
    <w:p w:rsidR="00CB32FD" w:rsidRPr="00CD460E" w:rsidRDefault="00CB32FD" w:rsidP="00CB32FD">
      <w:pPr>
        <w:widowControl w:val="0"/>
        <w:autoSpaceDE w:val="0"/>
        <w:autoSpaceDN w:val="0"/>
        <w:adjustRightInd w:val="0"/>
        <w:spacing w:after="0"/>
        <w:ind w:firstLine="709"/>
        <w:jc w:val="both"/>
        <w:rPr>
          <w:rFonts w:ascii="Arial" w:hAnsi="Arial" w:cs="Arial"/>
          <w:sz w:val="24"/>
          <w:szCs w:val="24"/>
        </w:rPr>
      </w:pPr>
      <w:r w:rsidRPr="00CD460E">
        <w:rPr>
          <w:rFonts w:ascii="Arial" w:hAnsi="Arial" w:cs="Arial"/>
          <w:sz w:val="24"/>
          <w:szCs w:val="24"/>
        </w:rPr>
        <w:t>3.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CB32FD" w:rsidRPr="00CD460E" w:rsidRDefault="00CB32FD" w:rsidP="00CB32FD">
      <w:pPr>
        <w:widowControl w:val="0"/>
        <w:autoSpaceDE w:val="0"/>
        <w:autoSpaceDN w:val="0"/>
        <w:adjustRightInd w:val="0"/>
        <w:spacing w:after="0"/>
        <w:ind w:firstLine="709"/>
        <w:jc w:val="both"/>
        <w:rPr>
          <w:rFonts w:ascii="Arial" w:hAnsi="Arial" w:cs="Arial"/>
          <w:bCs/>
          <w:sz w:val="24"/>
          <w:szCs w:val="24"/>
        </w:rPr>
      </w:pPr>
    </w:p>
    <w:p w:rsidR="00CB32FD" w:rsidRPr="00CD460E" w:rsidRDefault="00CB32FD" w:rsidP="00CD460E">
      <w:pPr>
        <w:spacing w:after="0" w:line="240" w:lineRule="auto"/>
        <w:jc w:val="both"/>
        <w:rPr>
          <w:rFonts w:ascii="Arial" w:hAnsi="Arial" w:cs="Arial"/>
          <w:sz w:val="24"/>
          <w:szCs w:val="24"/>
        </w:rPr>
      </w:pPr>
      <w:r w:rsidRPr="00CD460E">
        <w:rPr>
          <w:rFonts w:ascii="Arial" w:hAnsi="Arial" w:cs="Arial"/>
          <w:sz w:val="24"/>
          <w:szCs w:val="24"/>
        </w:rPr>
        <w:t>Председатель Думы</w:t>
      </w:r>
      <w:r w:rsidR="003515BF" w:rsidRPr="00CD460E">
        <w:rPr>
          <w:rFonts w:ascii="Arial" w:hAnsi="Arial" w:cs="Arial"/>
          <w:sz w:val="24"/>
          <w:szCs w:val="24"/>
        </w:rPr>
        <w:t xml:space="preserve"> </w:t>
      </w:r>
      <w:r w:rsidR="00CD460E" w:rsidRPr="00CD460E">
        <w:rPr>
          <w:rFonts w:ascii="Arial" w:hAnsi="Arial" w:cs="Arial"/>
          <w:sz w:val="24"/>
          <w:szCs w:val="24"/>
        </w:rPr>
        <w:t xml:space="preserve">МО </w:t>
      </w:r>
      <w:r w:rsidR="003515BF" w:rsidRPr="00CD460E">
        <w:rPr>
          <w:rFonts w:ascii="Arial" w:hAnsi="Arial" w:cs="Arial"/>
          <w:sz w:val="24"/>
          <w:szCs w:val="24"/>
        </w:rPr>
        <w:t>«Тихоновка»,</w:t>
      </w:r>
    </w:p>
    <w:p w:rsidR="00CD460E" w:rsidRPr="00CD460E" w:rsidRDefault="00CB32FD" w:rsidP="00CD460E">
      <w:pPr>
        <w:spacing w:after="0" w:line="240" w:lineRule="auto"/>
        <w:rPr>
          <w:rFonts w:ascii="Arial" w:hAnsi="Arial" w:cs="Arial"/>
          <w:sz w:val="24"/>
          <w:szCs w:val="24"/>
        </w:rPr>
      </w:pPr>
      <w:r w:rsidRPr="00CD460E">
        <w:rPr>
          <w:rFonts w:ascii="Arial" w:hAnsi="Arial" w:cs="Arial"/>
          <w:sz w:val="24"/>
          <w:szCs w:val="24"/>
        </w:rPr>
        <w:t xml:space="preserve">Глава </w:t>
      </w:r>
      <w:r w:rsidR="00CD460E" w:rsidRPr="00CD460E">
        <w:rPr>
          <w:rFonts w:ascii="Arial" w:hAnsi="Arial" w:cs="Arial"/>
          <w:sz w:val="24"/>
          <w:szCs w:val="24"/>
        </w:rPr>
        <w:t>МО</w:t>
      </w:r>
      <w:r w:rsidRPr="00CD460E">
        <w:rPr>
          <w:rFonts w:ascii="Arial" w:hAnsi="Arial" w:cs="Arial"/>
          <w:sz w:val="24"/>
          <w:szCs w:val="24"/>
        </w:rPr>
        <w:t xml:space="preserve"> «Тихоновка»</w:t>
      </w:r>
    </w:p>
    <w:p w:rsidR="00CB32FD" w:rsidRPr="00CD460E" w:rsidRDefault="00CB32FD" w:rsidP="00CD460E">
      <w:pPr>
        <w:spacing w:after="0" w:line="240" w:lineRule="auto"/>
        <w:rPr>
          <w:rFonts w:ascii="Arial" w:hAnsi="Arial" w:cs="Arial"/>
          <w:sz w:val="24"/>
          <w:szCs w:val="24"/>
        </w:rPr>
      </w:pPr>
      <w:r w:rsidRPr="00CD460E">
        <w:rPr>
          <w:rFonts w:ascii="Arial" w:hAnsi="Arial" w:cs="Arial"/>
          <w:sz w:val="24"/>
          <w:szCs w:val="24"/>
        </w:rPr>
        <w:t>М.В.Скоробогатова</w:t>
      </w:r>
    </w:p>
    <w:p w:rsidR="007F1A82" w:rsidRPr="00405335" w:rsidRDefault="00CB32FD" w:rsidP="00CB32FD">
      <w:pPr>
        <w:pStyle w:val="a7"/>
        <w:rPr>
          <w:rFonts w:ascii="Times New Roman" w:hAnsi="Times New Roman"/>
          <w:b/>
          <w:sz w:val="24"/>
          <w:szCs w:val="24"/>
        </w:rPr>
      </w:pPr>
      <w:r w:rsidRPr="00405335">
        <w:rPr>
          <w:rFonts w:ascii="Times New Roman" w:hAnsi="Times New Roman"/>
          <w:b/>
          <w:sz w:val="24"/>
          <w:szCs w:val="24"/>
        </w:rPr>
        <w:t xml:space="preserve">                                 </w:t>
      </w:r>
      <w:r w:rsidR="008A2520">
        <w:rPr>
          <w:rFonts w:ascii="Times New Roman" w:hAnsi="Times New Roman"/>
          <w:b/>
          <w:sz w:val="24"/>
          <w:szCs w:val="24"/>
        </w:rPr>
        <w:t xml:space="preserve">                             </w:t>
      </w:r>
    </w:p>
    <w:p w:rsidR="00CB32FD" w:rsidRPr="00CD460E" w:rsidRDefault="00CB32FD" w:rsidP="00CB32FD">
      <w:pPr>
        <w:pStyle w:val="a7"/>
        <w:jc w:val="right"/>
        <w:rPr>
          <w:rFonts w:ascii="Courier New" w:hAnsi="Courier New" w:cs="Courier New"/>
          <w:snapToGrid w:val="0"/>
          <w:color w:val="000000"/>
        </w:rPr>
      </w:pPr>
      <w:r w:rsidRPr="00CD460E">
        <w:rPr>
          <w:rFonts w:ascii="Courier New" w:hAnsi="Courier New" w:cs="Courier New"/>
          <w:snapToGrid w:val="0"/>
          <w:color w:val="000000"/>
        </w:rPr>
        <w:t>Приложение № 1</w:t>
      </w:r>
    </w:p>
    <w:p w:rsidR="007327F4" w:rsidRPr="00CD460E" w:rsidRDefault="00FD632C" w:rsidP="00FD632C">
      <w:pPr>
        <w:spacing w:after="0"/>
        <w:ind w:left="1560" w:firstLine="141"/>
        <w:jc w:val="right"/>
        <w:rPr>
          <w:rFonts w:ascii="Courier New" w:hAnsi="Courier New" w:cs="Courier New"/>
          <w:snapToGrid w:val="0"/>
          <w:color w:val="000000"/>
        </w:rPr>
      </w:pPr>
      <w:r w:rsidRPr="00CD460E">
        <w:rPr>
          <w:rFonts w:ascii="Courier New" w:hAnsi="Courier New" w:cs="Courier New"/>
          <w:snapToGrid w:val="0"/>
          <w:color w:val="000000"/>
        </w:rPr>
        <w:t xml:space="preserve">к Решению Думы </w:t>
      </w:r>
      <w:r w:rsidRPr="00CD460E">
        <w:rPr>
          <w:rFonts w:ascii="Courier New" w:hAnsi="Courier New" w:cs="Courier New"/>
          <w:snapToGrid w:val="0"/>
        </w:rPr>
        <w:t>МО «</w:t>
      </w:r>
      <w:r w:rsidR="00CD460E" w:rsidRPr="00CD460E">
        <w:rPr>
          <w:rFonts w:ascii="Courier New" w:hAnsi="Courier New" w:cs="Courier New"/>
          <w:snapToGrid w:val="0"/>
        </w:rPr>
        <w:t xml:space="preserve">Тихоновка» </w:t>
      </w:r>
      <w:r w:rsidR="00CD460E" w:rsidRPr="00CD460E">
        <w:rPr>
          <w:rFonts w:ascii="Courier New" w:hAnsi="Courier New" w:cs="Courier New"/>
          <w:snapToGrid w:val="0"/>
          <w:color w:val="000000"/>
        </w:rPr>
        <w:t>№</w:t>
      </w:r>
      <w:r w:rsidR="00CB32FD" w:rsidRPr="00CD460E">
        <w:rPr>
          <w:rFonts w:ascii="Courier New" w:hAnsi="Courier New" w:cs="Courier New"/>
          <w:snapToGrid w:val="0"/>
          <w:color w:val="000000"/>
        </w:rPr>
        <w:t xml:space="preserve"> 62 от 23.12.2019 года</w:t>
      </w:r>
      <w:r w:rsidR="007327F4" w:rsidRPr="00CD460E">
        <w:rPr>
          <w:rFonts w:ascii="Courier New" w:hAnsi="Courier New" w:cs="Courier New"/>
          <w:snapToGrid w:val="0"/>
          <w:color w:val="000000"/>
        </w:rPr>
        <w:t xml:space="preserve"> </w:t>
      </w:r>
    </w:p>
    <w:p w:rsidR="00CB32FD" w:rsidRPr="00CD460E" w:rsidRDefault="007327F4" w:rsidP="00FD632C">
      <w:pPr>
        <w:spacing w:after="0"/>
        <w:ind w:left="851"/>
        <w:jc w:val="right"/>
        <w:rPr>
          <w:rFonts w:ascii="Courier New" w:hAnsi="Courier New" w:cs="Courier New"/>
          <w:snapToGrid w:val="0"/>
          <w:color w:val="000000"/>
        </w:rPr>
      </w:pPr>
      <w:r w:rsidRPr="00CD460E">
        <w:rPr>
          <w:rFonts w:ascii="Courier New" w:hAnsi="Courier New" w:cs="Courier New"/>
          <w:snapToGrid w:val="0"/>
          <w:color w:val="000000"/>
        </w:rPr>
        <w:t>(в редак</w:t>
      </w:r>
      <w:r w:rsidR="00C16E98" w:rsidRPr="00CD460E">
        <w:rPr>
          <w:rFonts w:ascii="Courier New" w:hAnsi="Courier New" w:cs="Courier New"/>
          <w:snapToGrid w:val="0"/>
          <w:color w:val="000000"/>
        </w:rPr>
        <w:t>ц</w:t>
      </w:r>
      <w:r w:rsidR="00B326E2" w:rsidRPr="00CD460E">
        <w:rPr>
          <w:rFonts w:ascii="Courier New" w:hAnsi="Courier New" w:cs="Courier New"/>
          <w:snapToGrid w:val="0"/>
          <w:color w:val="000000"/>
        </w:rPr>
        <w:t>ии от 26.12.2020 г. № 106</w:t>
      </w:r>
      <w:r w:rsidR="00FD632C" w:rsidRPr="00CD460E">
        <w:rPr>
          <w:rFonts w:ascii="Courier New" w:hAnsi="Courier New" w:cs="Courier New"/>
          <w:snapToGrid w:val="0"/>
          <w:color w:val="000000"/>
        </w:rPr>
        <w:t xml:space="preserve">, в редакции от </w:t>
      </w:r>
      <w:r w:rsidR="00CD460E" w:rsidRPr="00CD460E">
        <w:rPr>
          <w:rFonts w:ascii="Courier New" w:hAnsi="Courier New" w:cs="Courier New"/>
          <w:snapToGrid w:val="0"/>
          <w:color w:val="000000"/>
        </w:rPr>
        <w:t>31.10.</w:t>
      </w:r>
      <w:r w:rsidR="003515BF" w:rsidRPr="00CD460E">
        <w:rPr>
          <w:rFonts w:ascii="Courier New" w:hAnsi="Courier New" w:cs="Courier New"/>
          <w:snapToGrid w:val="0"/>
          <w:color w:val="000000"/>
        </w:rPr>
        <w:t>2022 г. № 180</w:t>
      </w:r>
      <w:r w:rsidRPr="00CD460E">
        <w:rPr>
          <w:rFonts w:ascii="Courier New" w:hAnsi="Courier New" w:cs="Courier New"/>
          <w:snapToGrid w:val="0"/>
          <w:color w:val="000000"/>
        </w:rPr>
        <w:t>)</w:t>
      </w:r>
    </w:p>
    <w:p w:rsidR="00FD632C" w:rsidRPr="00FD632C" w:rsidRDefault="00FD632C" w:rsidP="00FD632C">
      <w:pPr>
        <w:spacing w:after="0"/>
        <w:ind w:left="851"/>
        <w:jc w:val="right"/>
        <w:rPr>
          <w:rFonts w:ascii="Times New Roman" w:hAnsi="Times New Roman" w:cs="Times New Roman"/>
          <w:snapToGrid w:val="0"/>
          <w:color w:val="000000"/>
          <w:sz w:val="24"/>
          <w:szCs w:val="24"/>
        </w:rPr>
      </w:pPr>
    </w:p>
    <w:p w:rsidR="00CB32FD" w:rsidRPr="00CD460E" w:rsidRDefault="00CB32FD" w:rsidP="00CB32FD">
      <w:pPr>
        <w:spacing w:after="0"/>
        <w:jc w:val="center"/>
        <w:rPr>
          <w:rFonts w:ascii="Arial" w:hAnsi="Arial" w:cs="Arial"/>
          <w:b/>
          <w:snapToGrid w:val="0"/>
          <w:color w:val="000000"/>
          <w:sz w:val="24"/>
          <w:szCs w:val="24"/>
        </w:rPr>
      </w:pPr>
      <w:r w:rsidRPr="00CD460E">
        <w:rPr>
          <w:rFonts w:ascii="Arial" w:hAnsi="Arial" w:cs="Arial"/>
          <w:b/>
          <w:snapToGrid w:val="0"/>
          <w:color w:val="000000"/>
          <w:sz w:val="24"/>
          <w:szCs w:val="24"/>
        </w:rPr>
        <w:t>ПОЛОЖЕНИЕ</w:t>
      </w:r>
    </w:p>
    <w:p w:rsidR="00CB32FD" w:rsidRPr="00CD460E" w:rsidRDefault="00CB32FD" w:rsidP="00CB32FD">
      <w:pPr>
        <w:spacing w:after="0"/>
        <w:jc w:val="center"/>
        <w:rPr>
          <w:rFonts w:ascii="Arial" w:hAnsi="Arial" w:cs="Arial"/>
          <w:b/>
          <w:snapToGrid w:val="0"/>
          <w:color w:val="000000"/>
          <w:sz w:val="24"/>
          <w:szCs w:val="24"/>
        </w:rPr>
      </w:pPr>
      <w:r w:rsidRPr="00CD460E">
        <w:rPr>
          <w:rFonts w:ascii="Arial" w:hAnsi="Arial" w:cs="Arial"/>
          <w:b/>
          <w:snapToGrid w:val="0"/>
          <w:color w:val="000000"/>
          <w:sz w:val="24"/>
          <w:szCs w:val="24"/>
        </w:rPr>
        <w:t>об оплате труда  муниципальных служащих администрации</w:t>
      </w:r>
    </w:p>
    <w:p w:rsidR="00CB32FD" w:rsidRPr="00CD460E" w:rsidRDefault="00CB32FD" w:rsidP="00CB32FD">
      <w:pPr>
        <w:spacing w:after="0"/>
        <w:jc w:val="center"/>
        <w:rPr>
          <w:rFonts w:ascii="Arial" w:hAnsi="Arial" w:cs="Arial"/>
          <w:b/>
          <w:snapToGrid w:val="0"/>
          <w:sz w:val="24"/>
          <w:szCs w:val="24"/>
        </w:rPr>
      </w:pPr>
      <w:r w:rsidRPr="00CD460E">
        <w:rPr>
          <w:rFonts w:ascii="Arial" w:hAnsi="Arial" w:cs="Arial"/>
          <w:b/>
          <w:snapToGrid w:val="0"/>
          <w:sz w:val="24"/>
          <w:szCs w:val="24"/>
        </w:rPr>
        <w:t xml:space="preserve"> </w:t>
      </w:r>
      <w:r w:rsidR="00FD632C" w:rsidRPr="00CD460E">
        <w:rPr>
          <w:rFonts w:ascii="Arial" w:hAnsi="Arial" w:cs="Arial"/>
          <w:b/>
          <w:snapToGrid w:val="0"/>
          <w:sz w:val="24"/>
          <w:szCs w:val="24"/>
        </w:rPr>
        <w:t>муниципального образования «Тихоновка</w:t>
      </w:r>
      <w:r w:rsidRPr="00CD460E">
        <w:rPr>
          <w:rFonts w:ascii="Arial" w:hAnsi="Arial" w:cs="Arial"/>
          <w:b/>
          <w:snapToGrid w:val="0"/>
          <w:sz w:val="24"/>
          <w:szCs w:val="24"/>
        </w:rPr>
        <w:t>»</w:t>
      </w:r>
    </w:p>
    <w:p w:rsidR="00CB32FD" w:rsidRPr="00CD460E" w:rsidRDefault="00CB32FD" w:rsidP="00CB32FD">
      <w:pPr>
        <w:spacing w:after="0"/>
        <w:jc w:val="center"/>
        <w:rPr>
          <w:rFonts w:ascii="Arial" w:hAnsi="Arial" w:cs="Arial"/>
          <w:snapToGrid w:val="0"/>
          <w:sz w:val="24"/>
          <w:szCs w:val="24"/>
          <w:u w:val="single"/>
        </w:rPr>
      </w:pPr>
    </w:p>
    <w:p w:rsidR="00FD632C" w:rsidRPr="00CD460E" w:rsidRDefault="00CB32FD" w:rsidP="00FD632C">
      <w:pPr>
        <w:spacing w:after="0"/>
        <w:ind w:firstLine="709"/>
        <w:jc w:val="both"/>
        <w:rPr>
          <w:rFonts w:ascii="Arial" w:hAnsi="Arial" w:cs="Arial"/>
          <w:sz w:val="24"/>
          <w:szCs w:val="24"/>
        </w:rPr>
      </w:pPr>
      <w:r w:rsidRPr="00CD460E">
        <w:rPr>
          <w:rFonts w:ascii="Arial" w:hAnsi="Arial" w:cs="Arial"/>
          <w:snapToGrid w:val="0"/>
          <w:color w:val="000000"/>
          <w:sz w:val="24"/>
          <w:szCs w:val="24"/>
        </w:rPr>
        <w:t xml:space="preserve">Настоящее Положение разработано в соответствии </w:t>
      </w:r>
      <w:r w:rsidR="008A2520" w:rsidRPr="00CD460E">
        <w:rPr>
          <w:rFonts w:ascii="Arial" w:hAnsi="Arial" w:cs="Arial"/>
          <w:snapToGrid w:val="0"/>
          <w:color w:val="000000"/>
          <w:sz w:val="24"/>
          <w:szCs w:val="24"/>
        </w:rPr>
        <w:t xml:space="preserve">с Трудовым кодексом РФ,  Федеральными законами от 02.03.2007 г. № 25-ФЗ  «О муниципальной службе в Российской Федерации», со  статьей  50 Федерального закона от 27 июля 2044 года № 79-ФЗ «О государственной гражданской службе Российской Федерации», Законом Иркутской области от 04.04.2008 года № 2-оз «Об отдельных вопросах муниципальной службы в Иркутской области», Законом от 15.10.2007 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008A2520" w:rsidRPr="00CD460E">
        <w:rPr>
          <w:rFonts w:ascii="Arial" w:hAnsi="Arial" w:cs="Arial"/>
          <w:sz w:val="24"/>
          <w:szCs w:val="24"/>
        </w:rPr>
        <w:t xml:space="preserve">Постановлением правительства Иркутской области от  19.10.2012 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w:t>
      </w:r>
      <w:r w:rsidR="008A2520" w:rsidRPr="00CD460E">
        <w:rPr>
          <w:rFonts w:ascii="Arial" w:hAnsi="Arial" w:cs="Arial"/>
          <w:sz w:val="24"/>
          <w:szCs w:val="24"/>
        </w:rPr>
        <w:lastRenderedPageBreak/>
        <w:t>муниципальных служащих муниципальных образований Иркутской области»,   Указом Губернатора Иркутской области от 16 сентября 2022 года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w:t>
      </w:r>
      <w:r w:rsidR="00FD632C" w:rsidRPr="00CD460E">
        <w:rPr>
          <w:rFonts w:ascii="Arial" w:hAnsi="Arial" w:cs="Arial"/>
          <w:sz w:val="24"/>
          <w:szCs w:val="24"/>
        </w:rPr>
        <w:t xml:space="preserve"> </w:t>
      </w:r>
    </w:p>
    <w:p w:rsidR="00CB32FD" w:rsidRPr="00CD460E" w:rsidRDefault="00CB32FD" w:rsidP="00FD632C">
      <w:pPr>
        <w:spacing w:after="0"/>
        <w:ind w:firstLine="709"/>
        <w:jc w:val="both"/>
        <w:rPr>
          <w:rFonts w:ascii="Arial" w:hAnsi="Arial" w:cs="Arial"/>
          <w:sz w:val="24"/>
          <w:szCs w:val="24"/>
        </w:rPr>
      </w:pPr>
      <w:r w:rsidRPr="00CD460E">
        <w:rPr>
          <w:rFonts w:ascii="Arial" w:hAnsi="Arial" w:cs="Arial"/>
          <w:snapToGrid w:val="0"/>
          <w:color w:val="000000"/>
          <w:sz w:val="24"/>
          <w:szCs w:val="24"/>
        </w:rPr>
        <w:t xml:space="preserve">  </w:t>
      </w:r>
      <w:r w:rsidRPr="00CD460E">
        <w:rPr>
          <w:rFonts w:ascii="Arial" w:hAnsi="Arial" w:cs="Arial"/>
          <w:sz w:val="24"/>
          <w:szCs w:val="24"/>
        </w:rPr>
        <w:t xml:space="preserve"> </w:t>
      </w:r>
      <w:r w:rsidRPr="00CD460E">
        <w:rPr>
          <w:rFonts w:ascii="Arial" w:hAnsi="Arial" w:cs="Arial"/>
          <w:snapToGrid w:val="0"/>
          <w:color w:val="000000"/>
          <w:sz w:val="24"/>
          <w:szCs w:val="24"/>
        </w:rPr>
        <w:t xml:space="preserve"> </w:t>
      </w:r>
      <w:r w:rsidRPr="00CD460E">
        <w:rPr>
          <w:rFonts w:ascii="Arial" w:hAnsi="Arial" w:cs="Arial"/>
          <w:snapToGrid w:val="0"/>
          <w:sz w:val="24"/>
          <w:szCs w:val="24"/>
        </w:rPr>
        <w:t xml:space="preserve">  </w:t>
      </w:r>
    </w:p>
    <w:p w:rsidR="00CB32FD" w:rsidRPr="00CD460E" w:rsidRDefault="00CB32FD" w:rsidP="007327F4">
      <w:pPr>
        <w:spacing w:after="0"/>
        <w:jc w:val="center"/>
        <w:rPr>
          <w:rFonts w:ascii="Arial" w:hAnsi="Arial" w:cs="Arial"/>
          <w:b/>
          <w:snapToGrid w:val="0"/>
          <w:color w:val="000000"/>
          <w:sz w:val="24"/>
          <w:szCs w:val="24"/>
        </w:rPr>
      </w:pPr>
      <w:r w:rsidRPr="00CD460E">
        <w:rPr>
          <w:rFonts w:ascii="Arial" w:hAnsi="Arial" w:cs="Arial"/>
          <w:b/>
          <w:snapToGrid w:val="0"/>
          <w:color w:val="000000"/>
          <w:sz w:val="24"/>
          <w:szCs w:val="24"/>
        </w:rPr>
        <w:t>Глава 1. Общие положения</w:t>
      </w:r>
    </w:p>
    <w:p w:rsidR="00CB32FD" w:rsidRPr="00CD460E" w:rsidRDefault="00CB32FD" w:rsidP="00FD632C">
      <w:pPr>
        <w:spacing w:after="0"/>
        <w:jc w:val="center"/>
        <w:rPr>
          <w:rFonts w:ascii="Arial" w:hAnsi="Arial" w:cs="Arial"/>
          <w:snapToGrid w:val="0"/>
          <w:color w:val="000000"/>
          <w:sz w:val="24"/>
          <w:szCs w:val="24"/>
        </w:rPr>
      </w:pPr>
      <w:r w:rsidRPr="00CD460E">
        <w:rPr>
          <w:rFonts w:ascii="Arial" w:hAnsi="Arial" w:cs="Arial"/>
          <w:snapToGrid w:val="0"/>
          <w:color w:val="000000"/>
          <w:sz w:val="24"/>
          <w:szCs w:val="24"/>
        </w:rPr>
        <w:t xml:space="preserve">Настоящее Положение распространяется на муниципальных служащих органов местного самоуправления муниципального образования «Тихоновка» </w:t>
      </w:r>
      <w:r w:rsidR="00FD632C" w:rsidRPr="00CD460E">
        <w:rPr>
          <w:rFonts w:ascii="Arial" w:hAnsi="Arial" w:cs="Arial"/>
          <w:snapToGrid w:val="0"/>
          <w:color w:val="000000"/>
          <w:sz w:val="24"/>
          <w:szCs w:val="24"/>
        </w:rPr>
        <w:t>(далее муниципальные служащие).</w:t>
      </w:r>
    </w:p>
    <w:p w:rsidR="00CB32FD" w:rsidRPr="00CD460E" w:rsidRDefault="00CB32FD" w:rsidP="00CB32FD">
      <w:pPr>
        <w:tabs>
          <w:tab w:val="left" w:pos="0"/>
        </w:tabs>
        <w:spacing w:after="0"/>
        <w:jc w:val="both"/>
        <w:rPr>
          <w:rFonts w:ascii="Arial" w:hAnsi="Arial" w:cs="Arial"/>
          <w:snapToGrid w:val="0"/>
          <w:color w:val="000000"/>
          <w:sz w:val="24"/>
          <w:szCs w:val="24"/>
        </w:rPr>
      </w:pPr>
      <w:r w:rsidRPr="00CD460E">
        <w:rPr>
          <w:rFonts w:ascii="Arial" w:hAnsi="Arial" w:cs="Arial"/>
          <w:b/>
          <w:snapToGrid w:val="0"/>
          <w:color w:val="000000"/>
          <w:sz w:val="24"/>
          <w:szCs w:val="24"/>
        </w:rPr>
        <w:t xml:space="preserve">Статья 1. </w:t>
      </w:r>
      <w:r w:rsidRPr="00CD460E">
        <w:rPr>
          <w:rFonts w:ascii="Arial" w:hAnsi="Arial" w:cs="Arial"/>
          <w:b/>
          <w:snapToGrid w:val="0"/>
          <w:color w:val="000000"/>
          <w:sz w:val="24"/>
          <w:szCs w:val="24"/>
        </w:rPr>
        <w:tab/>
      </w:r>
      <w:r w:rsidRPr="00CD460E">
        <w:rPr>
          <w:rFonts w:ascii="Arial" w:hAnsi="Arial" w:cs="Arial"/>
          <w:snapToGrid w:val="0"/>
          <w:color w:val="000000"/>
          <w:sz w:val="24"/>
          <w:szCs w:val="24"/>
        </w:rPr>
        <w:t>Оплата труда муниципального служащего</w:t>
      </w:r>
    </w:p>
    <w:p w:rsidR="00CB32FD" w:rsidRPr="00CD460E" w:rsidRDefault="00CB32FD" w:rsidP="00CB32FD">
      <w:pPr>
        <w:numPr>
          <w:ilvl w:val="0"/>
          <w:numId w:val="1"/>
        </w:numPr>
        <w:tabs>
          <w:tab w:val="num" w:pos="1260"/>
        </w:tabs>
        <w:spacing w:after="0" w:line="240" w:lineRule="auto"/>
        <w:ind w:left="0" w:firstLine="851"/>
        <w:jc w:val="both"/>
        <w:rPr>
          <w:rFonts w:ascii="Arial" w:hAnsi="Arial" w:cs="Arial"/>
          <w:snapToGrid w:val="0"/>
          <w:color w:val="000000"/>
          <w:sz w:val="24"/>
          <w:szCs w:val="24"/>
        </w:rPr>
      </w:pPr>
      <w:r w:rsidRPr="00CD460E">
        <w:rPr>
          <w:rFonts w:ascii="Arial" w:hAnsi="Arial" w:cs="Arial"/>
          <w:snapToGrid w:val="0"/>
          <w:color w:val="000000"/>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CB32FD" w:rsidRPr="00CD460E" w:rsidRDefault="00CB32FD" w:rsidP="00CB32FD">
      <w:pPr>
        <w:spacing w:after="0"/>
        <w:ind w:left="851"/>
        <w:jc w:val="both"/>
        <w:rPr>
          <w:rFonts w:ascii="Arial" w:hAnsi="Arial" w:cs="Arial"/>
          <w:snapToGrid w:val="0"/>
          <w:color w:val="000000"/>
          <w:sz w:val="24"/>
          <w:szCs w:val="24"/>
        </w:rPr>
      </w:pPr>
      <w:r w:rsidRPr="00CD460E">
        <w:rPr>
          <w:rFonts w:ascii="Arial" w:hAnsi="Arial" w:cs="Arial"/>
          <w:snapToGrid w:val="0"/>
          <w:color w:val="000000"/>
          <w:sz w:val="24"/>
          <w:szCs w:val="24"/>
        </w:rPr>
        <w:t>ежемесячная надбавка за классный чин;</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ежемесячная надбавка к должностному окладу за выслугу лет на муниципальной службе;</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ежемесячная надбавка к должностному окладу за особые условия муниципальной службы;</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ежемесячная надбавка к должностному окладу за работу со сведениями, составляющими государственную тайну;</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ежемесячное денежное поощрение;</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 xml:space="preserve"> премия за добросовестное исполнение служебных обязанностей;</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rsidR="00CB32FD" w:rsidRPr="00CD460E" w:rsidRDefault="00CB32FD" w:rsidP="00FD632C">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материальная помощь за сч</w:t>
      </w:r>
      <w:r w:rsidR="00FD632C" w:rsidRPr="00CD460E">
        <w:rPr>
          <w:rFonts w:ascii="Arial" w:hAnsi="Arial" w:cs="Arial"/>
          <w:snapToGrid w:val="0"/>
          <w:color w:val="000000"/>
          <w:sz w:val="24"/>
          <w:szCs w:val="24"/>
        </w:rPr>
        <w:t>ет экономии фонда оплаты труда.</w:t>
      </w:r>
    </w:p>
    <w:p w:rsidR="00CB32FD" w:rsidRPr="00CD460E" w:rsidRDefault="00CB32FD" w:rsidP="00CB32FD">
      <w:pPr>
        <w:numPr>
          <w:ilvl w:val="0"/>
          <w:numId w:val="1"/>
        </w:numPr>
        <w:tabs>
          <w:tab w:val="num" w:pos="1260"/>
        </w:tabs>
        <w:spacing w:after="0" w:line="240" w:lineRule="auto"/>
        <w:ind w:left="0" w:firstLine="851"/>
        <w:jc w:val="both"/>
        <w:rPr>
          <w:rFonts w:ascii="Arial" w:hAnsi="Arial" w:cs="Arial"/>
          <w:snapToGrid w:val="0"/>
          <w:color w:val="000000"/>
          <w:sz w:val="24"/>
          <w:szCs w:val="24"/>
        </w:rPr>
      </w:pPr>
      <w:r w:rsidRPr="00CD460E">
        <w:rPr>
          <w:rFonts w:ascii="Arial" w:hAnsi="Arial" w:cs="Arial"/>
          <w:snapToGrid w:val="0"/>
          <w:color w:val="000000"/>
          <w:sz w:val="24"/>
          <w:szCs w:val="24"/>
        </w:rPr>
        <w:t xml:space="preserve">Ко всему денежному содержанию, исключая материальную </w:t>
      </w:r>
      <w:r w:rsidR="00CD460E" w:rsidRPr="00CD460E">
        <w:rPr>
          <w:rFonts w:ascii="Arial" w:hAnsi="Arial" w:cs="Arial"/>
          <w:snapToGrid w:val="0"/>
          <w:color w:val="000000"/>
          <w:sz w:val="24"/>
          <w:szCs w:val="24"/>
        </w:rPr>
        <w:t>помощь за</w:t>
      </w:r>
      <w:r w:rsidRPr="00CD460E">
        <w:rPr>
          <w:rFonts w:ascii="Arial" w:hAnsi="Arial" w:cs="Arial"/>
          <w:snapToGrid w:val="0"/>
          <w:color w:val="000000"/>
          <w:sz w:val="24"/>
          <w:szCs w:val="24"/>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Pr="00CD460E">
        <w:rPr>
          <w:rFonts w:ascii="Arial" w:hAnsi="Arial" w:cs="Arial"/>
          <w:sz w:val="24"/>
          <w:szCs w:val="24"/>
        </w:rPr>
        <w:t>за работу в приравненных к районам Крайнего Севера местностях</w:t>
      </w:r>
      <w:r w:rsidRPr="00CD460E">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rsidR="00CB32FD" w:rsidRPr="00CD460E" w:rsidRDefault="00CB32FD" w:rsidP="00CB32FD">
      <w:pPr>
        <w:numPr>
          <w:ilvl w:val="0"/>
          <w:numId w:val="1"/>
        </w:numPr>
        <w:tabs>
          <w:tab w:val="num" w:pos="1260"/>
        </w:tabs>
        <w:spacing w:after="0" w:line="240" w:lineRule="auto"/>
        <w:ind w:left="0" w:firstLine="851"/>
        <w:jc w:val="both"/>
        <w:rPr>
          <w:rFonts w:ascii="Arial" w:hAnsi="Arial" w:cs="Arial"/>
          <w:snapToGrid w:val="0"/>
          <w:color w:val="000000"/>
          <w:sz w:val="24"/>
          <w:szCs w:val="24"/>
        </w:rPr>
      </w:pPr>
      <w:r w:rsidRPr="00CD460E">
        <w:rPr>
          <w:rFonts w:ascii="Arial" w:hAnsi="Arial" w:cs="Arial"/>
          <w:snapToGrid w:val="0"/>
          <w:color w:val="000000"/>
          <w:sz w:val="24"/>
          <w:szCs w:val="24"/>
        </w:rPr>
        <w:t xml:space="preserve">Денежное содержание муниципальным служащим выплачивается за счет средств бюджета </w:t>
      </w:r>
      <w:r w:rsidRPr="00CD460E">
        <w:rPr>
          <w:rFonts w:ascii="Arial" w:hAnsi="Arial" w:cs="Arial"/>
          <w:snapToGrid w:val="0"/>
          <w:color w:val="FF0000"/>
          <w:sz w:val="24"/>
          <w:szCs w:val="24"/>
        </w:rPr>
        <w:t xml:space="preserve"> </w:t>
      </w:r>
      <w:r w:rsidRPr="00CD460E">
        <w:rPr>
          <w:rFonts w:ascii="Arial" w:hAnsi="Arial" w:cs="Arial"/>
          <w:snapToGrid w:val="0"/>
          <w:sz w:val="24"/>
          <w:szCs w:val="24"/>
        </w:rPr>
        <w:t>МО «Тихоновка»</w:t>
      </w:r>
      <w:r w:rsidRPr="00CD460E">
        <w:rPr>
          <w:rFonts w:ascii="Arial" w:hAnsi="Arial" w:cs="Arial"/>
          <w:snapToGrid w:val="0"/>
          <w:color w:val="FF0000"/>
          <w:sz w:val="24"/>
          <w:szCs w:val="24"/>
        </w:rPr>
        <w:t xml:space="preserve"> </w:t>
      </w:r>
      <w:r w:rsidRPr="00CD460E">
        <w:rPr>
          <w:rFonts w:ascii="Arial" w:hAnsi="Arial" w:cs="Arial"/>
          <w:snapToGrid w:val="0"/>
          <w:color w:val="000000"/>
          <w:sz w:val="24"/>
          <w:szCs w:val="24"/>
        </w:rPr>
        <w:t>в пределах установленного в нем фонда оплаты труда муниципальных служащих.</w:t>
      </w:r>
    </w:p>
    <w:p w:rsidR="00CB32FD" w:rsidRPr="00CD460E" w:rsidRDefault="00CB32FD" w:rsidP="00CB32FD">
      <w:pPr>
        <w:tabs>
          <w:tab w:val="left" w:pos="0"/>
        </w:tabs>
        <w:spacing w:after="0"/>
        <w:jc w:val="both"/>
        <w:rPr>
          <w:rFonts w:ascii="Arial" w:hAnsi="Arial" w:cs="Arial"/>
          <w:snapToGrid w:val="0"/>
          <w:color w:val="000000"/>
          <w:sz w:val="24"/>
          <w:szCs w:val="24"/>
        </w:rPr>
      </w:pPr>
      <w:r w:rsidRPr="00CD460E">
        <w:rPr>
          <w:rFonts w:ascii="Arial" w:hAnsi="Arial" w:cs="Arial"/>
          <w:b/>
          <w:snapToGrid w:val="0"/>
          <w:color w:val="000000"/>
          <w:sz w:val="24"/>
          <w:szCs w:val="24"/>
        </w:rPr>
        <w:t>Статья 2.</w:t>
      </w:r>
      <w:r w:rsidRPr="00CD460E">
        <w:rPr>
          <w:rFonts w:ascii="Arial" w:hAnsi="Arial" w:cs="Arial"/>
          <w:b/>
          <w:snapToGrid w:val="0"/>
          <w:color w:val="000000"/>
          <w:sz w:val="24"/>
          <w:szCs w:val="24"/>
        </w:rPr>
        <w:tab/>
      </w:r>
      <w:r w:rsidRPr="00CD460E">
        <w:rPr>
          <w:rFonts w:ascii="Arial" w:hAnsi="Arial" w:cs="Arial"/>
          <w:snapToGrid w:val="0"/>
          <w:color w:val="000000"/>
          <w:sz w:val="24"/>
          <w:szCs w:val="24"/>
        </w:rPr>
        <w:t>Порядок решения вопросов денежного содержания</w:t>
      </w:r>
    </w:p>
    <w:p w:rsidR="00CB32FD" w:rsidRPr="00CD460E" w:rsidRDefault="00CB32FD" w:rsidP="00CB32FD">
      <w:pPr>
        <w:spacing w:after="0"/>
        <w:ind w:firstLine="851"/>
        <w:jc w:val="both"/>
        <w:rPr>
          <w:rFonts w:ascii="Arial" w:hAnsi="Arial" w:cs="Arial"/>
          <w:snapToGrid w:val="0"/>
          <w:sz w:val="24"/>
          <w:szCs w:val="24"/>
        </w:rPr>
      </w:pPr>
      <w:r w:rsidRPr="00CD460E">
        <w:rPr>
          <w:rFonts w:ascii="Arial" w:hAnsi="Arial" w:cs="Arial"/>
          <w:snapToGrid w:val="0"/>
          <w:color w:val="000000"/>
          <w:sz w:val="24"/>
          <w:szCs w:val="24"/>
        </w:rPr>
        <w:t xml:space="preserve">Вопросы денежного содержания муниципальных служащих разрешаются правовыми актами представителя нанимателя:  распоряжения главы администрации </w:t>
      </w:r>
      <w:r w:rsidRPr="00CD460E">
        <w:rPr>
          <w:rFonts w:ascii="Arial" w:hAnsi="Arial" w:cs="Arial"/>
          <w:snapToGrid w:val="0"/>
          <w:color w:val="FF0000"/>
          <w:sz w:val="24"/>
          <w:szCs w:val="24"/>
        </w:rPr>
        <w:t xml:space="preserve">  </w:t>
      </w:r>
      <w:r w:rsidRPr="00CD460E">
        <w:rPr>
          <w:rFonts w:ascii="Arial" w:hAnsi="Arial" w:cs="Arial"/>
          <w:snapToGrid w:val="0"/>
          <w:sz w:val="24"/>
          <w:szCs w:val="24"/>
        </w:rPr>
        <w:t>МО «Тихоновка»– в отношении муниципальных служащих администрации</w:t>
      </w:r>
      <w:r w:rsidRPr="00CD460E">
        <w:rPr>
          <w:rFonts w:ascii="Arial" w:hAnsi="Arial" w:cs="Arial"/>
          <w:snapToGrid w:val="0"/>
          <w:color w:val="000000"/>
          <w:sz w:val="24"/>
          <w:szCs w:val="24"/>
        </w:rPr>
        <w:t xml:space="preserve"> </w:t>
      </w:r>
      <w:r w:rsidRPr="00CD460E">
        <w:rPr>
          <w:rFonts w:ascii="Arial" w:hAnsi="Arial" w:cs="Arial"/>
          <w:snapToGrid w:val="0"/>
          <w:color w:val="FF0000"/>
          <w:sz w:val="24"/>
          <w:szCs w:val="24"/>
        </w:rPr>
        <w:t xml:space="preserve"> </w:t>
      </w:r>
      <w:r w:rsidRPr="00CD460E">
        <w:rPr>
          <w:rFonts w:ascii="Arial" w:hAnsi="Arial" w:cs="Arial"/>
          <w:snapToGrid w:val="0"/>
          <w:sz w:val="24"/>
          <w:szCs w:val="24"/>
        </w:rPr>
        <w:t>МО «Тихоновка»</w:t>
      </w:r>
    </w:p>
    <w:p w:rsidR="00CB32FD" w:rsidRPr="00CD460E" w:rsidRDefault="00CB32FD" w:rsidP="00CB32FD">
      <w:pPr>
        <w:spacing w:after="0"/>
        <w:rPr>
          <w:rFonts w:ascii="Arial" w:hAnsi="Arial" w:cs="Arial"/>
          <w:snapToGrid w:val="0"/>
          <w:color w:val="000000"/>
          <w:sz w:val="24"/>
          <w:szCs w:val="24"/>
        </w:rPr>
      </w:pPr>
    </w:p>
    <w:p w:rsidR="00CB32FD" w:rsidRPr="00CD460E" w:rsidRDefault="00CB32FD" w:rsidP="00CB32FD">
      <w:pPr>
        <w:spacing w:after="0"/>
        <w:jc w:val="center"/>
        <w:rPr>
          <w:rFonts w:ascii="Arial" w:hAnsi="Arial" w:cs="Arial"/>
          <w:snapToGrid w:val="0"/>
          <w:color w:val="000000"/>
          <w:sz w:val="24"/>
          <w:szCs w:val="24"/>
        </w:rPr>
      </w:pPr>
      <w:r w:rsidRPr="00CD460E">
        <w:rPr>
          <w:rFonts w:ascii="Arial" w:hAnsi="Arial" w:cs="Arial"/>
          <w:b/>
          <w:snapToGrid w:val="0"/>
          <w:color w:val="000000"/>
          <w:sz w:val="24"/>
          <w:szCs w:val="24"/>
        </w:rPr>
        <w:t>Глава 2. Должностной оклад</w:t>
      </w:r>
    </w:p>
    <w:p w:rsidR="00CB32FD" w:rsidRPr="00CD460E" w:rsidRDefault="00CB32FD" w:rsidP="00CB32FD">
      <w:pPr>
        <w:pStyle w:val="a5"/>
        <w:tabs>
          <w:tab w:val="left" w:pos="0"/>
        </w:tabs>
        <w:ind w:firstLine="0"/>
        <w:rPr>
          <w:rFonts w:ascii="Arial" w:hAnsi="Arial" w:cs="Arial"/>
          <w:sz w:val="24"/>
          <w:szCs w:val="24"/>
        </w:rPr>
      </w:pPr>
      <w:r w:rsidRPr="00CD460E">
        <w:rPr>
          <w:rFonts w:ascii="Arial" w:hAnsi="Arial" w:cs="Arial"/>
          <w:b/>
          <w:sz w:val="24"/>
          <w:szCs w:val="24"/>
        </w:rPr>
        <w:t xml:space="preserve">Статья 3. </w:t>
      </w:r>
      <w:r w:rsidRPr="00CD460E">
        <w:rPr>
          <w:rFonts w:ascii="Arial" w:hAnsi="Arial" w:cs="Arial"/>
          <w:b/>
          <w:sz w:val="24"/>
          <w:szCs w:val="24"/>
        </w:rPr>
        <w:tab/>
      </w:r>
      <w:r w:rsidRPr="00CD460E">
        <w:rPr>
          <w:rFonts w:ascii="Arial" w:hAnsi="Arial" w:cs="Arial"/>
          <w:sz w:val="24"/>
          <w:szCs w:val="24"/>
        </w:rPr>
        <w:t>Размеры должностных окладов муниципальных служащих</w:t>
      </w:r>
    </w:p>
    <w:p w:rsidR="00CB32FD" w:rsidRPr="00CD460E" w:rsidRDefault="00CB32FD" w:rsidP="00CB32FD">
      <w:pPr>
        <w:pStyle w:val="a5"/>
        <w:numPr>
          <w:ilvl w:val="0"/>
          <w:numId w:val="2"/>
        </w:numPr>
        <w:tabs>
          <w:tab w:val="clear" w:pos="720"/>
          <w:tab w:val="num" w:pos="1260"/>
        </w:tabs>
        <w:ind w:left="0" w:firstLine="851"/>
        <w:rPr>
          <w:rFonts w:ascii="Arial" w:hAnsi="Arial" w:cs="Arial"/>
          <w:sz w:val="24"/>
          <w:szCs w:val="24"/>
        </w:rPr>
      </w:pPr>
      <w:r w:rsidRPr="00CD460E">
        <w:rPr>
          <w:rFonts w:ascii="Arial" w:hAnsi="Arial" w:cs="Arial"/>
          <w:sz w:val="24"/>
          <w:szCs w:val="24"/>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CB32FD" w:rsidRPr="00CD460E" w:rsidRDefault="00CB32FD" w:rsidP="00CB32FD">
      <w:pPr>
        <w:pStyle w:val="a5"/>
        <w:numPr>
          <w:ilvl w:val="0"/>
          <w:numId w:val="2"/>
        </w:numPr>
        <w:tabs>
          <w:tab w:val="clear" w:pos="720"/>
          <w:tab w:val="num" w:pos="1260"/>
        </w:tabs>
        <w:ind w:left="0" w:firstLine="851"/>
        <w:rPr>
          <w:rFonts w:ascii="Arial" w:hAnsi="Arial" w:cs="Arial"/>
          <w:sz w:val="24"/>
          <w:szCs w:val="24"/>
        </w:rPr>
      </w:pPr>
      <w:r w:rsidRPr="00CD460E">
        <w:rPr>
          <w:rFonts w:ascii="Arial" w:hAnsi="Arial" w:cs="Arial"/>
          <w:sz w:val="24"/>
          <w:szCs w:val="24"/>
        </w:rPr>
        <w:t>Размеры должностных окладов:</w:t>
      </w:r>
    </w:p>
    <w:p w:rsidR="008111E6" w:rsidRDefault="008111E6" w:rsidP="008111E6">
      <w:pPr>
        <w:pStyle w:val="a5"/>
        <w:ind w:left="851"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7"/>
        <w:gridCol w:w="2564"/>
      </w:tblGrid>
      <w:tr w:rsidR="008111E6" w:rsidRPr="00405335" w:rsidTr="00DE081F">
        <w:tc>
          <w:tcPr>
            <w:tcW w:w="7128" w:type="dxa"/>
            <w:tcBorders>
              <w:top w:val="single" w:sz="4" w:space="0" w:color="auto"/>
              <w:left w:val="single" w:sz="4" w:space="0" w:color="auto"/>
              <w:bottom w:val="single" w:sz="4" w:space="0" w:color="auto"/>
              <w:right w:val="single" w:sz="4" w:space="0" w:color="auto"/>
            </w:tcBorders>
            <w:vAlign w:val="center"/>
            <w:hideMark/>
          </w:tcPr>
          <w:p w:rsidR="008111E6" w:rsidRPr="00CD460E" w:rsidRDefault="008111E6" w:rsidP="00DE081F">
            <w:pPr>
              <w:spacing w:after="0"/>
              <w:jc w:val="center"/>
              <w:rPr>
                <w:rFonts w:ascii="Courier New" w:eastAsia="Times New Roman" w:hAnsi="Courier New" w:cs="Courier New"/>
                <w:snapToGrid w:val="0"/>
                <w:color w:val="000000"/>
              </w:rPr>
            </w:pPr>
            <w:r w:rsidRPr="00CD460E">
              <w:rPr>
                <w:rFonts w:ascii="Courier New" w:hAnsi="Courier New" w:cs="Courier New"/>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8111E6" w:rsidRPr="00CD460E" w:rsidRDefault="008111E6" w:rsidP="00DE081F">
            <w:pPr>
              <w:spacing w:after="0"/>
              <w:jc w:val="center"/>
              <w:rPr>
                <w:rFonts w:ascii="Courier New" w:eastAsia="Times New Roman" w:hAnsi="Courier New" w:cs="Courier New"/>
                <w:snapToGrid w:val="0"/>
                <w:color w:val="000000"/>
              </w:rPr>
            </w:pPr>
            <w:r w:rsidRPr="00CD460E">
              <w:rPr>
                <w:rFonts w:ascii="Courier New" w:hAnsi="Courier New" w:cs="Courier New"/>
                <w:snapToGrid w:val="0"/>
                <w:color w:val="000000"/>
              </w:rPr>
              <w:t xml:space="preserve">Размер </w:t>
            </w:r>
          </w:p>
          <w:p w:rsidR="008111E6" w:rsidRPr="00CD460E" w:rsidRDefault="008111E6" w:rsidP="00DE081F">
            <w:pPr>
              <w:spacing w:after="0"/>
              <w:jc w:val="center"/>
              <w:rPr>
                <w:rFonts w:ascii="Courier New" w:eastAsia="Times New Roman" w:hAnsi="Courier New" w:cs="Courier New"/>
                <w:snapToGrid w:val="0"/>
                <w:color w:val="000000"/>
              </w:rPr>
            </w:pPr>
            <w:r w:rsidRPr="00CD460E">
              <w:rPr>
                <w:rFonts w:ascii="Courier New" w:hAnsi="Courier New" w:cs="Courier New"/>
                <w:snapToGrid w:val="0"/>
                <w:color w:val="000000"/>
              </w:rPr>
              <w:t>должностного оклада</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CD460E" w:rsidRDefault="008111E6" w:rsidP="00DE081F">
            <w:pPr>
              <w:spacing w:after="0"/>
              <w:jc w:val="both"/>
              <w:rPr>
                <w:rFonts w:ascii="Courier New" w:eastAsia="Times New Roman" w:hAnsi="Courier New" w:cs="Courier New"/>
                <w:snapToGrid w:val="0"/>
              </w:rPr>
            </w:pPr>
            <w:r w:rsidRPr="00CD460E">
              <w:rPr>
                <w:rFonts w:ascii="Courier New" w:hAnsi="Courier New" w:cs="Courier New"/>
                <w:b/>
                <w:snapToGrid w:val="0"/>
              </w:rPr>
              <w:t>Главные</w:t>
            </w:r>
            <w:r w:rsidRPr="00CD460E">
              <w:rPr>
                <w:rFonts w:ascii="Courier New" w:hAnsi="Courier New" w:cs="Courier New"/>
                <w:snapToGrid w:val="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111E6" w:rsidRPr="00CD460E" w:rsidRDefault="003515BF" w:rsidP="00DE081F">
            <w:pPr>
              <w:spacing w:after="0"/>
              <w:jc w:val="center"/>
              <w:rPr>
                <w:rFonts w:ascii="Courier New" w:eastAsia="Times New Roman" w:hAnsi="Courier New" w:cs="Courier New"/>
                <w:snapToGrid w:val="0"/>
              </w:rPr>
            </w:pPr>
            <w:r w:rsidRPr="00CD460E">
              <w:rPr>
                <w:rFonts w:ascii="Courier New" w:hAnsi="Courier New" w:cs="Courier New"/>
                <w:snapToGrid w:val="0"/>
              </w:rPr>
              <w:t>13620</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CD460E" w:rsidRDefault="008111E6" w:rsidP="00DE081F">
            <w:pPr>
              <w:spacing w:after="0"/>
              <w:jc w:val="both"/>
              <w:rPr>
                <w:rFonts w:ascii="Courier New" w:eastAsia="Times New Roman" w:hAnsi="Courier New" w:cs="Courier New"/>
                <w:snapToGrid w:val="0"/>
              </w:rPr>
            </w:pPr>
            <w:r w:rsidRPr="00CD460E">
              <w:rPr>
                <w:rFonts w:ascii="Courier New" w:hAnsi="Courier New" w:cs="Courier New"/>
                <w:b/>
                <w:snapToGrid w:val="0"/>
              </w:rPr>
              <w:t>Ведущие</w:t>
            </w:r>
            <w:r w:rsidRPr="00CD460E">
              <w:rPr>
                <w:rFonts w:ascii="Courier New" w:hAnsi="Courier New" w:cs="Courier New"/>
                <w:snapToGrid w:val="0"/>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111E6" w:rsidRPr="00CD460E" w:rsidRDefault="003515BF" w:rsidP="00DE081F">
            <w:pPr>
              <w:spacing w:after="0"/>
              <w:jc w:val="center"/>
              <w:rPr>
                <w:rFonts w:ascii="Courier New" w:eastAsia="Times New Roman" w:hAnsi="Courier New" w:cs="Courier New"/>
                <w:snapToGrid w:val="0"/>
              </w:rPr>
            </w:pPr>
            <w:r w:rsidRPr="00CD460E">
              <w:rPr>
                <w:rFonts w:ascii="Courier New" w:hAnsi="Courier New" w:cs="Courier New"/>
                <w:snapToGrid w:val="0"/>
              </w:rPr>
              <w:t xml:space="preserve"> 12452</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CD460E" w:rsidRDefault="008111E6" w:rsidP="00DE081F">
            <w:pPr>
              <w:spacing w:after="0"/>
              <w:jc w:val="both"/>
              <w:rPr>
                <w:rFonts w:ascii="Courier New" w:hAnsi="Courier New" w:cs="Courier New"/>
                <w:b/>
                <w:snapToGrid w:val="0"/>
              </w:rPr>
            </w:pPr>
            <w:r w:rsidRPr="00CD460E">
              <w:rPr>
                <w:rFonts w:ascii="Courier New" w:hAnsi="Courier New" w:cs="Courier New"/>
                <w:b/>
                <w:snapToGrid w:val="0"/>
              </w:rPr>
              <w:t>Младшие-</w:t>
            </w:r>
          </w:p>
          <w:p w:rsidR="008111E6" w:rsidRPr="00CD460E" w:rsidRDefault="008111E6" w:rsidP="008111E6">
            <w:pPr>
              <w:pStyle w:val="ad"/>
              <w:numPr>
                <w:ilvl w:val="0"/>
                <w:numId w:val="14"/>
              </w:numPr>
              <w:spacing w:after="0"/>
              <w:jc w:val="both"/>
              <w:rPr>
                <w:rFonts w:ascii="Courier New" w:eastAsia="Times New Roman" w:hAnsi="Courier New" w:cs="Courier New"/>
                <w:snapToGrid w:val="0"/>
              </w:rPr>
            </w:pPr>
            <w:r w:rsidRPr="00CD460E">
              <w:rPr>
                <w:rFonts w:ascii="Courier New" w:eastAsia="Times New Roman" w:hAnsi="Courier New" w:cs="Courier New"/>
                <w:snapToGrid w:val="0"/>
              </w:rPr>
              <w:t>Ведущий специалист по земельным и имущественным отношениям администрации</w:t>
            </w:r>
          </w:p>
          <w:p w:rsidR="008111E6" w:rsidRPr="00CD460E" w:rsidRDefault="008111E6" w:rsidP="008111E6">
            <w:pPr>
              <w:pStyle w:val="ad"/>
              <w:numPr>
                <w:ilvl w:val="0"/>
                <w:numId w:val="14"/>
              </w:numPr>
              <w:spacing w:after="0"/>
              <w:jc w:val="both"/>
              <w:rPr>
                <w:rFonts w:ascii="Courier New" w:eastAsia="Times New Roman" w:hAnsi="Courier New" w:cs="Courier New"/>
                <w:snapToGrid w:val="0"/>
              </w:rPr>
            </w:pPr>
            <w:r w:rsidRPr="00CD460E">
              <w:rPr>
                <w:rFonts w:ascii="Courier New" w:eastAsia="Times New Roman" w:hAnsi="Courier New" w:cs="Courier New"/>
                <w:snapToGrid w:val="0"/>
              </w:rPr>
              <w:t>Ведущий специалист по делопроизводству и кадрам администрации</w:t>
            </w:r>
          </w:p>
          <w:p w:rsidR="008111E6" w:rsidRPr="00CD460E" w:rsidRDefault="008111E6" w:rsidP="008111E6">
            <w:pPr>
              <w:pStyle w:val="ad"/>
              <w:numPr>
                <w:ilvl w:val="0"/>
                <w:numId w:val="14"/>
              </w:numPr>
              <w:spacing w:after="0"/>
              <w:jc w:val="both"/>
              <w:rPr>
                <w:rFonts w:ascii="Courier New" w:eastAsia="Times New Roman" w:hAnsi="Courier New" w:cs="Courier New"/>
                <w:snapToGrid w:val="0"/>
              </w:rPr>
            </w:pPr>
            <w:r w:rsidRPr="00CD460E">
              <w:rPr>
                <w:rFonts w:ascii="Courier New" w:eastAsia="Times New Roman" w:hAnsi="Courier New" w:cs="Courier New"/>
                <w:snapToGrid w:val="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8111E6" w:rsidRPr="00CD460E" w:rsidRDefault="008111E6" w:rsidP="00DE081F">
            <w:pPr>
              <w:spacing w:after="0"/>
              <w:jc w:val="center"/>
              <w:rPr>
                <w:rFonts w:ascii="Courier New" w:hAnsi="Courier New" w:cs="Courier New"/>
                <w:snapToGrid w:val="0"/>
              </w:rPr>
            </w:pPr>
          </w:p>
          <w:p w:rsidR="008111E6" w:rsidRPr="00CD460E" w:rsidRDefault="008111E6" w:rsidP="00DE081F">
            <w:pPr>
              <w:spacing w:after="0"/>
              <w:jc w:val="center"/>
              <w:rPr>
                <w:rFonts w:ascii="Courier New" w:hAnsi="Courier New" w:cs="Courier New"/>
                <w:snapToGrid w:val="0"/>
              </w:rPr>
            </w:pPr>
          </w:p>
          <w:p w:rsidR="008111E6" w:rsidRPr="00CD460E" w:rsidRDefault="003515BF" w:rsidP="00DE081F">
            <w:pPr>
              <w:spacing w:after="0"/>
              <w:jc w:val="center"/>
              <w:rPr>
                <w:rFonts w:ascii="Courier New" w:hAnsi="Courier New" w:cs="Courier New"/>
                <w:snapToGrid w:val="0"/>
              </w:rPr>
            </w:pPr>
            <w:r w:rsidRPr="00CD460E">
              <w:rPr>
                <w:rFonts w:ascii="Courier New" w:hAnsi="Courier New" w:cs="Courier New"/>
                <w:snapToGrid w:val="0"/>
              </w:rPr>
              <w:t>9341</w:t>
            </w:r>
          </w:p>
          <w:p w:rsidR="008111E6" w:rsidRPr="00CD460E" w:rsidRDefault="008111E6" w:rsidP="00DE081F">
            <w:pPr>
              <w:spacing w:after="0"/>
              <w:jc w:val="center"/>
              <w:rPr>
                <w:rFonts w:ascii="Courier New" w:hAnsi="Courier New" w:cs="Courier New"/>
                <w:snapToGrid w:val="0"/>
              </w:rPr>
            </w:pPr>
          </w:p>
          <w:p w:rsidR="008111E6" w:rsidRPr="00CD460E" w:rsidRDefault="003515BF" w:rsidP="00DE081F">
            <w:pPr>
              <w:spacing w:after="0"/>
              <w:jc w:val="center"/>
              <w:rPr>
                <w:rFonts w:ascii="Courier New" w:hAnsi="Courier New" w:cs="Courier New"/>
                <w:snapToGrid w:val="0"/>
              </w:rPr>
            </w:pPr>
            <w:r w:rsidRPr="00CD460E">
              <w:rPr>
                <w:rFonts w:ascii="Courier New" w:hAnsi="Courier New" w:cs="Courier New"/>
                <w:snapToGrid w:val="0"/>
              </w:rPr>
              <w:t>9341</w:t>
            </w:r>
          </w:p>
          <w:p w:rsidR="008111E6" w:rsidRPr="00CD460E" w:rsidRDefault="003515BF" w:rsidP="003515BF">
            <w:pPr>
              <w:spacing w:after="0"/>
              <w:jc w:val="center"/>
              <w:rPr>
                <w:rFonts w:ascii="Courier New" w:eastAsia="Times New Roman" w:hAnsi="Courier New" w:cs="Courier New"/>
                <w:snapToGrid w:val="0"/>
              </w:rPr>
            </w:pPr>
            <w:r w:rsidRPr="00CD460E">
              <w:rPr>
                <w:rFonts w:ascii="Courier New" w:hAnsi="Courier New" w:cs="Courier New"/>
                <w:snapToGrid w:val="0"/>
              </w:rPr>
              <w:t>9341</w:t>
            </w:r>
          </w:p>
        </w:tc>
      </w:tr>
    </w:tbl>
    <w:p w:rsidR="00CB32FD" w:rsidRPr="00405335" w:rsidRDefault="00CB32FD" w:rsidP="00CB32FD">
      <w:pPr>
        <w:pStyle w:val="a5"/>
        <w:ind w:firstLine="0"/>
        <w:rPr>
          <w:color w:val="auto"/>
          <w:sz w:val="24"/>
          <w:szCs w:val="24"/>
        </w:rPr>
      </w:pPr>
    </w:p>
    <w:p w:rsidR="00CB32FD" w:rsidRPr="00CD460E" w:rsidRDefault="00CB32FD" w:rsidP="00CB32FD">
      <w:pPr>
        <w:pStyle w:val="a5"/>
        <w:numPr>
          <w:ilvl w:val="0"/>
          <w:numId w:val="2"/>
        </w:numPr>
        <w:tabs>
          <w:tab w:val="clear" w:pos="720"/>
          <w:tab w:val="num" w:pos="1260"/>
        </w:tabs>
        <w:ind w:left="0" w:firstLine="851"/>
        <w:rPr>
          <w:rFonts w:ascii="Arial" w:hAnsi="Arial" w:cs="Arial"/>
          <w:sz w:val="24"/>
          <w:szCs w:val="24"/>
        </w:rPr>
      </w:pPr>
      <w:r w:rsidRPr="00CD460E">
        <w:rPr>
          <w:rFonts w:ascii="Arial" w:hAnsi="Arial" w:cs="Arial"/>
          <w:sz w:val="24"/>
          <w:szCs w:val="24"/>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CB32FD" w:rsidRPr="00CD460E" w:rsidRDefault="00CB32FD" w:rsidP="00CB32FD">
      <w:pPr>
        <w:pStyle w:val="a5"/>
        <w:ind w:left="851" w:firstLine="0"/>
        <w:rPr>
          <w:rFonts w:ascii="Arial" w:hAnsi="Arial" w:cs="Arial"/>
          <w:sz w:val="24"/>
          <w:szCs w:val="24"/>
        </w:rPr>
      </w:pPr>
    </w:p>
    <w:p w:rsidR="00CB32FD" w:rsidRPr="00CD460E" w:rsidRDefault="00CB32FD" w:rsidP="00CB32FD">
      <w:pPr>
        <w:pStyle w:val="a5"/>
        <w:ind w:firstLine="0"/>
        <w:jc w:val="center"/>
        <w:rPr>
          <w:rFonts w:ascii="Arial" w:hAnsi="Arial" w:cs="Arial"/>
          <w:b/>
          <w:sz w:val="24"/>
          <w:szCs w:val="24"/>
        </w:rPr>
      </w:pPr>
      <w:r w:rsidRPr="00CD460E">
        <w:rPr>
          <w:rFonts w:ascii="Arial" w:hAnsi="Arial" w:cs="Arial"/>
          <w:b/>
          <w:sz w:val="24"/>
          <w:szCs w:val="24"/>
        </w:rPr>
        <w:t>Глава 3. Надбавка к должностному окладу за классный чин</w:t>
      </w:r>
    </w:p>
    <w:p w:rsidR="00CB32FD" w:rsidRPr="00CD460E" w:rsidRDefault="00CB32FD" w:rsidP="00CB32FD">
      <w:pPr>
        <w:pStyle w:val="a5"/>
        <w:ind w:firstLine="0"/>
        <w:rPr>
          <w:rFonts w:ascii="Arial" w:hAnsi="Arial" w:cs="Arial"/>
          <w:b/>
          <w:sz w:val="24"/>
          <w:szCs w:val="24"/>
        </w:rPr>
      </w:pPr>
      <w:r w:rsidRPr="00CD460E">
        <w:rPr>
          <w:rFonts w:ascii="Arial" w:hAnsi="Arial" w:cs="Arial"/>
          <w:b/>
          <w:sz w:val="24"/>
          <w:szCs w:val="24"/>
        </w:rPr>
        <w:t>Статья 4. Ежемесячная надбавка к должностному окладу за классный чин</w:t>
      </w:r>
    </w:p>
    <w:p w:rsidR="00CB32FD" w:rsidRPr="00CD460E" w:rsidRDefault="003515BF" w:rsidP="00CB32FD">
      <w:pPr>
        <w:pStyle w:val="a5"/>
        <w:ind w:firstLine="0"/>
        <w:rPr>
          <w:rFonts w:ascii="Arial" w:hAnsi="Arial" w:cs="Arial"/>
          <w:sz w:val="24"/>
          <w:szCs w:val="24"/>
        </w:rPr>
      </w:pPr>
      <w:r w:rsidRPr="00CD460E">
        <w:rPr>
          <w:rFonts w:ascii="Arial" w:hAnsi="Arial" w:cs="Arial"/>
          <w:sz w:val="24"/>
          <w:szCs w:val="24"/>
        </w:rPr>
        <w:t>1.</w:t>
      </w:r>
      <w:r w:rsidR="00CB32FD" w:rsidRPr="00CD460E">
        <w:rPr>
          <w:rFonts w:ascii="Arial" w:hAnsi="Arial" w:cs="Arial"/>
          <w:sz w:val="24"/>
          <w:szCs w:val="24"/>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CB32FD" w:rsidRPr="00CD460E" w:rsidRDefault="00CB32FD" w:rsidP="00CB32FD">
      <w:pPr>
        <w:pStyle w:val="a5"/>
        <w:ind w:firstLine="0"/>
        <w:rPr>
          <w:rFonts w:ascii="Arial" w:hAnsi="Arial" w:cs="Arial"/>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 xml:space="preserve">Размер ежемесячной надбавки за классный чин к должностному окладу </w:t>
            </w:r>
          </w:p>
        </w:tc>
      </w:tr>
      <w:tr w:rsidR="003515BF" w:rsidRPr="00CD460E" w:rsidTr="003515B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Главная группа должностей муниципальной службы</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9120</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9824</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10528</w:t>
            </w:r>
          </w:p>
        </w:tc>
      </w:tr>
      <w:tr w:rsidR="003515BF" w:rsidRPr="00CD460E" w:rsidTr="003515B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Ведущая группа должностей муниципальной службы</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lastRenderedPageBreak/>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6676</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7372</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8076</w:t>
            </w:r>
          </w:p>
        </w:tc>
      </w:tr>
      <w:tr w:rsidR="003515BF" w:rsidRPr="00CD460E" w:rsidTr="003515B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Младшая группа должностей муниципальной службы</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3172</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3868</w:t>
            </w:r>
          </w:p>
        </w:tc>
      </w:tr>
      <w:tr w:rsidR="003515BF" w:rsidRPr="00CD460E"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both"/>
              <w:rPr>
                <w:rFonts w:ascii="Courier New" w:hAnsi="Courier New" w:cs="Courier New"/>
              </w:rPr>
            </w:pPr>
            <w:r w:rsidRPr="00CD460E">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CD460E" w:rsidRDefault="003515BF" w:rsidP="003515BF">
            <w:pPr>
              <w:autoSpaceDE w:val="0"/>
              <w:autoSpaceDN w:val="0"/>
              <w:adjustRightInd w:val="0"/>
              <w:spacing w:after="0"/>
              <w:jc w:val="center"/>
              <w:rPr>
                <w:rFonts w:ascii="Courier New" w:hAnsi="Courier New" w:cs="Courier New"/>
              </w:rPr>
            </w:pPr>
            <w:r w:rsidRPr="00CD460E">
              <w:rPr>
                <w:rFonts w:ascii="Courier New" w:hAnsi="Courier New" w:cs="Courier New"/>
              </w:rPr>
              <w:t>4216</w:t>
            </w:r>
          </w:p>
        </w:tc>
      </w:tr>
    </w:tbl>
    <w:p w:rsidR="003515BF" w:rsidRPr="00CD460E" w:rsidRDefault="003515BF" w:rsidP="00CB32FD">
      <w:pPr>
        <w:pStyle w:val="a5"/>
        <w:ind w:firstLine="0"/>
        <w:rPr>
          <w:rFonts w:ascii="Courier New" w:hAnsi="Courier New" w:cs="Courier New"/>
          <w:sz w:val="22"/>
          <w:szCs w:val="22"/>
        </w:rPr>
      </w:pPr>
    </w:p>
    <w:p w:rsidR="00CB32FD" w:rsidRPr="00CD460E" w:rsidRDefault="00CB32FD" w:rsidP="00CD460E">
      <w:pPr>
        <w:pStyle w:val="a5"/>
        <w:ind w:firstLine="709"/>
        <w:rPr>
          <w:rFonts w:ascii="Arial" w:hAnsi="Arial" w:cs="Arial"/>
          <w:sz w:val="24"/>
          <w:szCs w:val="24"/>
        </w:rPr>
      </w:pPr>
      <w:r w:rsidRPr="00CD460E">
        <w:rPr>
          <w:rFonts w:ascii="Arial" w:hAnsi="Arial" w:cs="Arial"/>
          <w:sz w:val="24"/>
          <w:szCs w:val="24"/>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CB32FD" w:rsidRPr="00CD460E" w:rsidRDefault="00CB32FD" w:rsidP="00CD460E">
      <w:pPr>
        <w:pStyle w:val="a5"/>
        <w:ind w:firstLine="709"/>
        <w:rPr>
          <w:rFonts w:ascii="Arial" w:hAnsi="Arial" w:cs="Arial"/>
          <w:sz w:val="24"/>
          <w:szCs w:val="24"/>
        </w:rPr>
      </w:pPr>
      <w:r w:rsidRPr="00CD460E">
        <w:rPr>
          <w:rFonts w:ascii="Arial" w:hAnsi="Arial" w:cs="Arial"/>
          <w:sz w:val="24"/>
          <w:szCs w:val="24"/>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CB32FD" w:rsidRPr="00CD460E" w:rsidRDefault="00CB32FD" w:rsidP="00CD460E">
      <w:pPr>
        <w:pStyle w:val="a5"/>
        <w:ind w:firstLine="709"/>
        <w:rPr>
          <w:rFonts w:ascii="Arial" w:hAnsi="Arial" w:cs="Arial"/>
          <w:sz w:val="24"/>
          <w:szCs w:val="24"/>
        </w:rPr>
      </w:pPr>
      <w:r w:rsidRPr="00CD460E">
        <w:rPr>
          <w:rFonts w:ascii="Arial" w:hAnsi="Arial" w:cs="Arial"/>
          <w:sz w:val="24"/>
          <w:szCs w:val="24"/>
        </w:rPr>
        <w:t xml:space="preserve">4.Ежемесячная надбавка за классный чин учитывается во всех случаях исчисления среднего заработка. </w:t>
      </w:r>
    </w:p>
    <w:p w:rsidR="00CB32FD" w:rsidRPr="00CD460E" w:rsidRDefault="00CB32FD" w:rsidP="00CD460E">
      <w:pPr>
        <w:pStyle w:val="a3"/>
        <w:ind w:left="1440" w:firstLine="709"/>
        <w:jc w:val="left"/>
        <w:rPr>
          <w:rFonts w:ascii="Arial" w:hAnsi="Arial" w:cs="Arial"/>
          <w:b w:val="0"/>
          <w:color w:val="000000"/>
          <w:sz w:val="24"/>
          <w:szCs w:val="24"/>
        </w:rPr>
      </w:pPr>
    </w:p>
    <w:p w:rsidR="00CB32FD" w:rsidRPr="00CD460E" w:rsidRDefault="00CB32FD" w:rsidP="00CD460E">
      <w:pPr>
        <w:pStyle w:val="a3"/>
        <w:ind w:firstLine="709"/>
        <w:rPr>
          <w:rFonts w:ascii="Arial" w:hAnsi="Arial" w:cs="Arial"/>
          <w:color w:val="000000"/>
          <w:sz w:val="24"/>
          <w:szCs w:val="24"/>
        </w:rPr>
      </w:pPr>
      <w:r w:rsidRPr="00CD460E">
        <w:rPr>
          <w:rFonts w:ascii="Arial" w:hAnsi="Arial" w:cs="Arial"/>
          <w:color w:val="000000"/>
          <w:sz w:val="24"/>
          <w:szCs w:val="24"/>
        </w:rPr>
        <w:t xml:space="preserve">Глава 4. Надбавка к должностному </w:t>
      </w:r>
      <w:proofErr w:type="gramStart"/>
      <w:r w:rsidRPr="00CD460E">
        <w:rPr>
          <w:rFonts w:ascii="Arial" w:hAnsi="Arial" w:cs="Arial"/>
          <w:color w:val="000000"/>
          <w:sz w:val="24"/>
          <w:szCs w:val="24"/>
        </w:rPr>
        <w:t xml:space="preserve">окладу </w:t>
      </w:r>
      <w:r w:rsidR="00C00A75" w:rsidRPr="00CD460E">
        <w:rPr>
          <w:rFonts w:ascii="Arial" w:hAnsi="Arial" w:cs="Arial"/>
          <w:color w:val="000000"/>
          <w:sz w:val="24"/>
          <w:szCs w:val="24"/>
        </w:rPr>
        <w:t xml:space="preserve"> </w:t>
      </w:r>
      <w:r w:rsidRPr="00CD460E">
        <w:rPr>
          <w:rFonts w:ascii="Arial" w:hAnsi="Arial" w:cs="Arial"/>
          <w:color w:val="000000"/>
          <w:sz w:val="24"/>
          <w:szCs w:val="24"/>
        </w:rPr>
        <w:t>за</w:t>
      </w:r>
      <w:proofErr w:type="gramEnd"/>
      <w:r w:rsidRPr="00CD460E">
        <w:rPr>
          <w:rFonts w:ascii="Arial" w:hAnsi="Arial" w:cs="Arial"/>
          <w:color w:val="000000"/>
          <w:sz w:val="24"/>
          <w:szCs w:val="24"/>
        </w:rPr>
        <w:t xml:space="preserve"> выслугу лет на муниципальной службе</w:t>
      </w:r>
    </w:p>
    <w:p w:rsidR="00CB32FD" w:rsidRPr="00CD460E" w:rsidRDefault="00CB32FD" w:rsidP="00CD460E">
      <w:pPr>
        <w:pStyle w:val="a3"/>
        <w:tabs>
          <w:tab w:val="left" w:pos="0"/>
        </w:tabs>
        <w:ind w:firstLine="709"/>
        <w:jc w:val="both"/>
        <w:rPr>
          <w:rFonts w:ascii="Arial" w:hAnsi="Arial" w:cs="Arial"/>
          <w:b w:val="0"/>
          <w:color w:val="000000"/>
          <w:sz w:val="24"/>
          <w:szCs w:val="24"/>
        </w:rPr>
      </w:pPr>
      <w:r w:rsidRPr="00CD460E">
        <w:rPr>
          <w:rFonts w:ascii="Arial" w:hAnsi="Arial" w:cs="Arial"/>
          <w:color w:val="000000"/>
          <w:sz w:val="24"/>
          <w:szCs w:val="24"/>
        </w:rPr>
        <w:t>Статья 5.</w:t>
      </w:r>
      <w:r w:rsidRPr="00CD460E">
        <w:rPr>
          <w:rFonts w:ascii="Arial" w:hAnsi="Arial" w:cs="Arial"/>
          <w:b w:val="0"/>
          <w:color w:val="000000"/>
          <w:sz w:val="24"/>
          <w:szCs w:val="24"/>
        </w:rPr>
        <w:t xml:space="preserve"> </w:t>
      </w:r>
      <w:r w:rsidRPr="00CD460E">
        <w:rPr>
          <w:rFonts w:ascii="Arial" w:hAnsi="Arial" w:cs="Arial"/>
          <w:b w:val="0"/>
          <w:color w:val="000000"/>
          <w:sz w:val="24"/>
          <w:szCs w:val="24"/>
        </w:rPr>
        <w:tab/>
      </w:r>
      <w:r w:rsidRPr="00CD460E">
        <w:rPr>
          <w:rFonts w:ascii="Arial" w:hAnsi="Arial" w:cs="Arial"/>
          <w:color w:val="000000"/>
          <w:sz w:val="24"/>
          <w:szCs w:val="24"/>
        </w:rPr>
        <w:t>Размеры надбавки к должностному окладу за выслугу лет</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CB32FD" w:rsidRPr="00CD460E" w:rsidRDefault="00CB32FD" w:rsidP="00CD460E">
      <w:pPr>
        <w:spacing w:after="0"/>
        <w:ind w:left="143" w:firstLine="709"/>
        <w:jc w:val="both"/>
        <w:rPr>
          <w:rFonts w:ascii="Arial" w:hAnsi="Arial" w:cs="Arial"/>
          <w:color w:val="000000"/>
          <w:sz w:val="24"/>
          <w:szCs w:val="24"/>
        </w:rPr>
      </w:pPr>
      <w:r w:rsidRPr="00CD460E">
        <w:rPr>
          <w:rFonts w:ascii="Arial" w:hAnsi="Arial" w:cs="Arial"/>
          <w:color w:val="000000"/>
          <w:sz w:val="24"/>
          <w:szCs w:val="24"/>
        </w:rPr>
        <w:t>при стаже муниципальной службы от 1 года до 5 лет – 10 процентов;</w:t>
      </w:r>
    </w:p>
    <w:p w:rsidR="00CB32FD" w:rsidRPr="00CD460E" w:rsidRDefault="00CB32FD" w:rsidP="00CD460E">
      <w:pPr>
        <w:spacing w:after="0"/>
        <w:ind w:left="143" w:firstLine="709"/>
        <w:jc w:val="both"/>
        <w:rPr>
          <w:rFonts w:ascii="Arial" w:hAnsi="Arial" w:cs="Arial"/>
          <w:color w:val="000000"/>
          <w:sz w:val="24"/>
          <w:szCs w:val="24"/>
        </w:rPr>
      </w:pPr>
      <w:r w:rsidRPr="00CD460E">
        <w:rPr>
          <w:rFonts w:ascii="Arial" w:hAnsi="Arial" w:cs="Arial"/>
          <w:color w:val="000000"/>
          <w:sz w:val="24"/>
          <w:szCs w:val="24"/>
        </w:rPr>
        <w:t>при стаже муниципальной службы от 5 лет до 10 лет – 20 процентов;</w:t>
      </w:r>
    </w:p>
    <w:p w:rsidR="00CB32FD" w:rsidRPr="00CD460E" w:rsidRDefault="00CB32FD" w:rsidP="00CD460E">
      <w:pPr>
        <w:spacing w:after="0"/>
        <w:ind w:left="143" w:firstLine="709"/>
        <w:jc w:val="both"/>
        <w:rPr>
          <w:rFonts w:ascii="Arial" w:hAnsi="Arial" w:cs="Arial"/>
          <w:color w:val="000000"/>
          <w:sz w:val="24"/>
          <w:szCs w:val="24"/>
        </w:rPr>
      </w:pPr>
      <w:r w:rsidRPr="00CD460E">
        <w:rPr>
          <w:rFonts w:ascii="Arial" w:hAnsi="Arial" w:cs="Arial"/>
          <w:color w:val="000000"/>
          <w:sz w:val="24"/>
          <w:szCs w:val="24"/>
        </w:rPr>
        <w:t>при стаже муниципальной службы свыше 10 лет – 30 процентов.</w:t>
      </w:r>
    </w:p>
    <w:p w:rsidR="00CB32FD" w:rsidRPr="00CD460E" w:rsidRDefault="00CB32FD" w:rsidP="00CD460E">
      <w:pPr>
        <w:pStyle w:val="a3"/>
        <w:ind w:firstLine="709"/>
        <w:jc w:val="left"/>
        <w:rPr>
          <w:rFonts w:ascii="Arial" w:hAnsi="Arial" w:cs="Arial"/>
          <w:color w:val="000000"/>
          <w:sz w:val="24"/>
          <w:szCs w:val="24"/>
        </w:rPr>
      </w:pPr>
      <w:r w:rsidRPr="00CD460E">
        <w:rPr>
          <w:rFonts w:ascii="Arial" w:hAnsi="Arial" w:cs="Arial"/>
          <w:color w:val="000000"/>
          <w:sz w:val="24"/>
          <w:szCs w:val="24"/>
        </w:rPr>
        <w:t>Статья 6</w:t>
      </w:r>
      <w:r w:rsidRPr="00CD460E">
        <w:rPr>
          <w:rFonts w:ascii="Arial" w:hAnsi="Arial" w:cs="Arial"/>
          <w:b w:val="0"/>
          <w:color w:val="000000"/>
          <w:sz w:val="24"/>
          <w:szCs w:val="24"/>
        </w:rPr>
        <w:t xml:space="preserve">. </w:t>
      </w:r>
      <w:r w:rsidRPr="00CD460E">
        <w:rPr>
          <w:rFonts w:ascii="Arial" w:hAnsi="Arial" w:cs="Arial"/>
          <w:b w:val="0"/>
          <w:color w:val="000000"/>
          <w:sz w:val="24"/>
          <w:szCs w:val="24"/>
        </w:rPr>
        <w:tab/>
      </w:r>
      <w:r w:rsidRPr="00CD460E">
        <w:rPr>
          <w:rFonts w:ascii="Arial" w:hAnsi="Arial" w:cs="Arial"/>
          <w:color w:val="000000"/>
          <w:sz w:val="24"/>
          <w:szCs w:val="24"/>
        </w:rPr>
        <w:t>Исчисление стажа муниципальной службы, дающего право на получение надбавки к должностному окладу за выслугу лет</w:t>
      </w:r>
    </w:p>
    <w:p w:rsidR="00CB32FD" w:rsidRPr="00CD460E" w:rsidRDefault="00CB32FD" w:rsidP="00CD460E">
      <w:pPr>
        <w:pStyle w:val="a3"/>
        <w:numPr>
          <w:ilvl w:val="0"/>
          <w:numId w:val="3"/>
        </w:numPr>
        <w:tabs>
          <w:tab w:val="num" w:pos="1260"/>
        </w:tabs>
        <w:ind w:left="0" w:firstLine="709"/>
        <w:jc w:val="both"/>
        <w:rPr>
          <w:rFonts w:ascii="Arial" w:hAnsi="Arial" w:cs="Arial"/>
          <w:b w:val="0"/>
          <w:sz w:val="24"/>
          <w:szCs w:val="24"/>
        </w:rPr>
      </w:pPr>
      <w:r w:rsidRPr="00CD460E">
        <w:rPr>
          <w:rFonts w:ascii="Arial" w:hAnsi="Arial" w:cs="Arial"/>
          <w:b w:val="0"/>
          <w:sz w:val="24"/>
          <w:szCs w:val="24"/>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CB32FD" w:rsidRPr="00CD460E" w:rsidRDefault="00CB32FD" w:rsidP="00CD460E">
      <w:pPr>
        <w:pStyle w:val="a3"/>
        <w:numPr>
          <w:ilvl w:val="0"/>
          <w:numId w:val="3"/>
        </w:numPr>
        <w:tabs>
          <w:tab w:val="num" w:pos="1260"/>
        </w:tabs>
        <w:ind w:left="0" w:firstLine="709"/>
        <w:jc w:val="both"/>
        <w:rPr>
          <w:rFonts w:ascii="Arial" w:hAnsi="Arial" w:cs="Arial"/>
          <w:b w:val="0"/>
          <w:sz w:val="24"/>
          <w:szCs w:val="24"/>
        </w:rPr>
      </w:pPr>
      <w:r w:rsidRPr="00CD460E">
        <w:rPr>
          <w:rFonts w:ascii="Arial" w:hAnsi="Arial" w:cs="Arial"/>
          <w:b w:val="0"/>
          <w:sz w:val="24"/>
          <w:szCs w:val="24"/>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 для выполнения должностных обязанностей по замещаемой должности муниципальной службы.</w:t>
      </w:r>
    </w:p>
    <w:p w:rsidR="00CB32FD" w:rsidRPr="00CD460E" w:rsidRDefault="00CB32FD" w:rsidP="00CD460E">
      <w:pPr>
        <w:tabs>
          <w:tab w:val="left" w:pos="0"/>
        </w:tabs>
        <w:spacing w:after="0"/>
        <w:ind w:firstLine="709"/>
        <w:rPr>
          <w:rFonts w:ascii="Arial" w:hAnsi="Arial" w:cs="Arial"/>
          <w:b/>
          <w:color w:val="000000"/>
          <w:sz w:val="24"/>
          <w:szCs w:val="24"/>
        </w:rPr>
      </w:pPr>
      <w:r w:rsidRPr="00CD460E">
        <w:rPr>
          <w:rStyle w:val="a9"/>
          <w:rFonts w:ascii="Arial" w:hAnsi="Arial" w:cs="Arial"/>
          <w:bCs w:val="0"/>
          <w:color w:val="000000"/>
          <w:sz w:val="24"/>
          <w:szCs w:val="24"/>
        </w:rPr>
        <w:t>Статья 7</w:t>
      </w:r>
      <w:r w:rsidRPr="00CD460E">
        <w:rPr>
          <w:rFonts w:ascii="Arial" w:hAnsi="Arial" w:cs="Arial"/>
          <w:color w:val="000000"/>
          <w:sz w:val="24"/>
          <w:szCs w:val="24"/>
        </w:rPr>
        <w:t xml:space="preserve">. </w:t>
      </w:r>
      <w:r w:rsidRPr="00CD460E">
        <w:rPr>
          <w:rFonts w:ascii="Arial" w:hAnsi="Arial" w:cs="Arial"/>
          <w:color w:val="000000"/>
          <w:sz w:val="24"/>
          <w:szCs w:val="24"/>
        </w:rPr>
        <w:tab/>
      </w:r>
      <w:r w:rsidRPr="00CD460E">
        <w:rPr>
          <w:rFonts w:ascii="Arial" w:hAnsi="Arial" w:cs="Arial"/>
          <w:b/>
          <w:color w:val="000000"/>
          <w:sz w:val="24"/>
          <w:szCs w:val="24"/>
        </w:rPr>
        <w:t>Порядок установления и выплаты надбавки к должностному окладу за выслугу лет</w:t>
      </w:r>
    </w:p>
    <w:p w:rsidR="00CB32FD" w:rsidRPr="00CD460E" w:rsidRDefault="00CB32FD" w:rsidP="00CD460E">
      <w:pPr>
        <w:spacing w:after="0"/>
        <w:ind w:firstLine="709"/>
        <w:jc w:val="both"/>
        <w:rPr>
          <w:rFonts w:ascii="Arial" w:hAnsi="Arial" w:cs="Arial"/>
          <w:snapToGrid w:val="0"/>
          <w:color w:val="000000"/>
          <w:sz w:val="24"/>
          <w:szCs w:val="24"/>
        </w:rPr>
      </w:pPr>
      <w:r w:rsidRPr="00CD460E">
        <w:rPr>
          <w:rFonts w:ascii="Arial" w:hAnsi="Arial" w:cs="Arial"/>
          <w:color w:val="000000"/>
          <w:sz w:val="24"/>
          <w:szCs w:val="24"/>
        </w:rPr>
        <w:lastRenderedPageBreak/>
        <w:t xml:space="preserve">Надбавка к должностному окладу за выслугу лет </w:t>
      </w:r>
      <w:r w:rsidRPr="00CD460E">
        <w:rPr>
          <w:rFonts w:ascii="Arial" w:hAnsi="Arial" w:cs="Arial"/>
          <w:snapToGrid w:val="0"/>
          <w:color w:val="000000"/>
          <w:sz w:val="24"/>
          <w:szCs w:val="24"/>
        </w:rPr>
        <w:t xml:space="preserve">устанавливается муниципальному служащему с момента </w:t>
      </w:r>
      <w:r w:rsidRPr="00CD460E">
        <w:rPr>
          <w:rFonts w:ascii="Arial" w:hAnsi="Arial" w:cs="Arial"/>
          <w:color w:val="000000"/>
          <w:sz w:val="24"/>
          <w:szCs w:val="24"/>
        </w:rPr>
        <w:t>возникновения права на получение или изменение размера этой надбавки</w:t>
      </w:r>
      <w:r w:rsidRPr="00CD460E">
        <w:rPr>
          <w:rFonts w:ascii="Arial" w:hAnsi="Arial" w:cs="Arial"/>
          <w:snapToGrid w:val="0"/>
          <w:color w:val="000000"/>
          <w:sz w:val="24"/>
          <w:szCs w:val="24"/>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CD460E" w:rsidRDefault="00CB32FD" w:rsidP="00CD460E">
      <w:pPr>
        <w:spacing w:after="0"/>
        <w:ind w:firstLine="709"/>
        <w:jc w:val="both"/>
        <w:rPr>
          <w:rFonts w:ascii="Arial" w:hAnsi="Arial" w:cs="Arial"/>
          <w:snapToGrid w:val="0"/>
          <w:color w:val="000000"/>
          <w:sz w:val="24"/>
          <w:szCs w:val="24"/>
        </w:rPr>
      </w:pPr>
    </w:p>
    <w:p w:rsidR="00CB32FD" w:rsidRPr="00CD460E" w:rsidRDefault="00CB32FD" w:rsidP="00CD460E">
      <w:pPr>
        <w:spacing w:after="0"/>
        <w:ind w:firstLine="709"/>
        <w:jc w:val="center"/>
        <w:rPr>
          <w:rFonts w:ascii="Arial" w:hAnsi="Arial" w:cs="Arial"/>
          <w:b/>
          <w:color w:val="000000"/>
          <w:sz w:val="24"/>
          <w:szCs w:val="24"/>
        </w:rPr>
      </w:pPr>
      <w:r w:rsidRPr="00CD460E">
        <w:rPr>
          <w:rFonts w:ascii="Arial" w:hAnsi="Arial" w:cs="Arial"/>
          <w:b/>
          <w:color w:val="000000"/>
          <w:sz w:val="24"/>
          <w:szCs w:val="24"/>
        </w:rPr>
        <w:t>Глава 5. Надбавка к должностному окладу</w:t>
      </w:r>
      <w:r w:rsidR="00C00A75" w:rsidRPr="00CD460E">
        <w:rPr>
          <w:rFonts w:ascii="Arial" w:hAnsi="Arial" w:cs="Arial"/>
          <w:b/>
          <w:color w:val="000000"/>
          <w:sz w:val="24"/>
          <w:szCs w:val="24"/>
        </w:rPr>
        <w:t xml:space="preserve"> </w:t>
      </w:r>
      <w:r w:rsidRPr="00CD460E">
        <w:rPr>
          <w:rFonts w:ascii="Arial" w:hAnsi="Arial" w:cs="Arial"/>
          <w:b/>
          <w:color w:val="000000"/>
          <w:sz w:val="24"/>
          <w:szCs w:val="24"/>
        </w:rPr>
        <w:t>за особые условия муниципальной службы</w:t>
      </w:r>
    </w:p>
    <w:p w:rsidR="00CB32FD" w:rsidRPr="00CD460E" w:rsidRDefault="00CB32FD" w:rsidP="00CD460E">
      <w:pPr>
        <w:spacing w:after="0" w:line="240" w:lineRule="auto"/>
        <w:ind w:firstLine="709"/>
        <w:jc w:val="both"/>
        <w:rPr>
          <w:rFonts w:ascii="Arial" w:hAnsi="Arial" w:cs="Arial"/>
          <w:color w:val="000000"/>
          <w:sz w:val="24"/>
          <w:szCs w:val="24"/>
        </w:rPr>
      </w:pPr>
      <w:r w:rsidRPr="00CD460E">
        <w:rPr>
          <w:rStyle w:val="a9"/>
          <w:rFonts w:ascii="Arial" w:hAnsi="Arial" w:cs="Arial"/>
          <w:bCs w:val="0"/>
          <w:color w:val="000000"/>
          <w:sz w:val="24"/>
          <w:szCs w:val="24"/>
        </w:rPr>
        <w:t>Статья 8.</w:t>
      </w:r>
      <w:r w:rsidRPr="00CD460E">
        <w:rPr>
          <w:rFonts w:ascii="Arial" w:hAnsi="Arial" w:cs="Arial"/>
          <w:color w:val="000000"/>
          <w:sz w:val="24"/>
          <w:szCs w:val="24"/>
        </w:rPr>
        <w:tab/>
      </w:r>
      <w:r w:rsidRPr="00CD460E">
        <w:rPr>
          <w:rFonts w:ascii="Arial" w:hAnsi="Arial" w:cs="Arial"/>
          <w:b/>
          <w:color w:val="000000"/>
          <w:sz w:val="24"/>
          <w:szCs w:val="24"/>
        </w:rPr>
        <w:t>Размеры надбавки к должностному окладу за особые условия</w:t>
      </w:r>
      <w:r w:rsidRPr="00CD460E">
        <w:rPr>
          <w:rFonts w:ascii="Arial" w:hAnsi="Arial" w:cs="Arial"/>
          <w:color w:val="000000"/>
          <w:sz w:val="24"/>
          <w:szCs w:val="24"/>
        </w:rPr>
        <w:t xml:space="preserve"> </w:t>
      </w:r>
      <w:r w:rsidRPr="00CD460E">
        <w:rPr>
          <w:rFonts w:ascii="Arial" w:hAnsi="Arial" w:cs="Arial"/>
          <w:b/>
          <w:color w:val="000000"/>
          <w:sz w:val="24"/>
          <w:szCs w:val="24"/>
        </w:rPr>
        <w:t>муниципальной службы</w:t>
      </w:r>
    </w:p>
    <w:p w:rsidR="00CB32FD" w:rsidRPr="00CD460E" w:rsidRDefault="00CB32FD" w:rsidP="00CD460E">
      <w:pPr>
        <w:spacing w:after="0" w:line="240" w:lineRule="auto"/>
        <w:ind w:firstLine="709"/>
        <w:jc w:val="both"/>
        <w:rPr>
          <w:rFonts w:ascii="Arial" w:hAnsi="Arial" w:cs="Arial"/>
          <w:color w:val="000000"/>
          <w:sz w:val="24"/>
          <w:szCs w:val="24"/>
        </w:rPr>
      </w:pPr>
      <w:r w:rsidRPr="00CD460E">
        <w:rPr>
          <w:rFonts w:ascii="Arial" w:hAnsi="Arial" w:cs="Arial"/>
          <w:color w:val="000000"/>
          <w:sz w:val="24"/>
          <w:szCs w:val="24"/>
        </w:rPr>
        <w:t>Надбавка к должностному окладу за особые условия муниципальной службы устанавливаются в размере:</w:t>
      </w:r>
    </w:p>
    <w:p w:rsidR="00CB32FD" w:rsidRPr="00CD460E" w:rsidRDefault="003515BF" w:rsidP="00CD460E">
      <w:pPr>
        <w:spacing w:after="0" w:line="240" w:lineRule="auto"/>
        <w:ind w:firstLine="709"/>
        <w:jc w:val="both"/>
        <w:rPr>
          <w:rFonts w:ascii="Arial" w:hAnsi="Arial" w:cs="Arial"/>
          <w:color w:val="000000"/>
          <w:sz w:val="24"/>
          <w:szCs w:val="24"/>
        </w:rPr>
      </w:pPr>
      <w:r w:rsidRPr="00CD460E">
        <w:rPr>
          <w:rFonts w:ascii="Arial" w:hAnsi="Arial" w:cs="Arial"/>
          <w:color w:val="000000"/>
          <w:sz w:val="24"/>
          <w:szCs w:val="24"/>
        </w:rPr>
        <w:t xml:space="preserve">               </w:t>
      </w:r>
      <w:r w:rsidR="008A2520" w:rsidRPr="00CD460E">
        <w:rPr>
          <w:rFonts w:ascii="Arial" w:hAnsi="Arial" w:cs="Arial"/>
          <w:color w:val="000000"/>
          <w:sz w:val="24"/>
          <w:szCs w:val="24"/>
        </w:rPr>
        <w:t xml:space="preserve">по главным </w:t>
      </w:r>
      <w:r w:rsidR="00CB32FD" w:rsidRPr="00CD460E">
        <w:rPr>
          <w:rFonts w:ascii="Arial" w:hAnsi="Arial" w:cs="Arial"/>
          <w:color w:val="000000"/>
          <w:sz w:val="24"/>
          <w:szCs w:val="24"/>
        </w:rPr>
        <w:t>должнос</w:t>
      </w:r>
      <w:r w:rsidRPr="00CD460E">
        <w:rPr>
          <w:rFonts w:ascii="Arial" w:hAnsi="Arial" w:cs="Arial"/>
          <w:color w:val="000000"/>
          <w:sz w:val="24"/>
          <w:szCs w:val="24"/>
        </w:rPr>
        <w:t xml:space="preserve">тям муниципальной службы – от 40 до </w:t>
      </w:r>
      <w:r w:rsidR="00CB32FD" w:rsidRPr="00CD460E">
        <w:rPr>
          <w:rFonts w:ascii="Arial" w:hAnsi="Arial" w:cs="Arial"/>
          <w:color w:val="000000"/>
          <w:sz w:val="24"/>
          <w:szCs w:val="24"/>
        </w:rPr>
        <w:t>50 процентов должностного оклада;</w:t>
      </w:r>
    </w:p>
    <w:p w:rsidR="00CB32FD" w:rsidRPr="00CD460E" w:rsidRDefault="008A2520" w:rsidP="00CD460E">
      <w:pPr>
        <w:spacing w:after="0" w:line="240" w:lineRule="auto"/>
        <w:ind w:firstLine="709"/>
        <w:jc w:val="both"/>
        <w:rPr>
          <w:rFonts w:ascii="Arial" w:hAnsi="Arial" w:cs="Arial"/>
          <w:color w:val="000000"/>
          <w:sz w:val="24"/>
          <w:szCs w:val="24"/>
        </w:rPr>
      </w:pPr>
      <w:r w:rsidRPr="00CD460E">
        <w:rPr>
          <w:rFonts w:ascii="Arial" w:hAnsi="Arial" w:cs="Arial"/>
          <w:color w:val="000000"/>
          <w:sz w:val="24"/>
          <w:szCs w:val="24"/>
        </w:rPr>
        <w:t xml:space="preserve">               по ведущим </w:t>
      </w:r>
      <w:r w:rsidR="00CB32FD" w:rsidRPr="00CD460E">
        <w:rPr>
          <w:rFonts w:ascii="Arial" w:hAnsi="Arial" w:cs="Arial"/>
          <w:color w:val="000000"/>
          <w:sz w:val="24"/>
          <w:szCs w:val="24"/>
        </w:rPr>
        <w:t>должнос</w:t>
      </w:r>
      <w:r w:rsidR="003515BF" w:rsidRPr="00CD460E">
        <w:rPr>
          <w:rFonts w:ascii="Arial" w:hAnsi="Arial" w:cs="Arial"/>
          <w:color w:val="000000"/>
          <w:sz w:val="24"/>
          <w:szCs w:val="24"/>
        </w:rPr>
        <w:t>тям муниципальной службы – от 30 до 4</w:t>
      </w:r>
      <w:r w:rsidR="00CB32FD" w:rsidRPr="00CD460E">
        <w:rPr>
          <w:rFonts w:ascii="Arial" w:hAnsi="Arial" w:cs="Arial"/>
          <w:color w:val="000000"/>
          <w:sz w:val="24"/>
          <w:szCs w:val="24"/>
        </w:rPr>
        <w:t>0 процентов должностного оклада;</w:t>
      </w:r>
    </w:p>
    <w:p w:rsidR="00CB32FD" w:rsidRPr="00CD460E" w:rsidRDefault="00CB32FD" w:rsidP="00CD460E">
      <w:pPr>
        <w:tabs>
          <w:tab w:val="left" w:pos="1260"/>
        </w:tabs>
        <w:spacing w:after="0"/>
        <w:ind w:firstLine="709"/>
        <w:jc w:val="both"/>
        <w:rPr>
          <w:rFonts w:ascii="Arial" w:hAnsi="Arial" w:cs="Arial"/>
          <w:color w:val="000000"/>
          <w:sz w:val="24"/>
          <w:szCs w:val="24"/>
        </w:rPr>
      </w:pPr>
      <w:r w:rsidRPr="00CD460E">
        <w:rPr>
          <w:rFonts w:ascii="Arial" w:hAnsi="Arial" w:cs="Arial"/>
          <w:color w:val="000000"/>
          <w:sz w:val="24"/>
          <w:szCs w:val="24"/>
        </w:rPr>
        <w:t>по младшим должно</w:t>
      </w:r>
      <w:r w:rsidR="003515BF" w:rsidRPr="00CD460E">
        <w:rPr>
          <w:rFonts w:ascii="Arial" w:hAnsi="Arial" w:cs="Arial"/>
          <w:color w:val="000000"/>
          <w:sz w:val="24"/>
          <w:szCs w:val="24"/>
        </w:rPr>
        <w:t>стям муниципальной службы – от 10 до 2</w:t>
      </w:r>
      <w:r w:rsidRPr="00CD460E">
        <w:rPr>
          <w:rFonts w:ascii="Arial" w:hAnsi="Arial" w:cs="Arial"/>
          <w:color w:val="000000"/>
          <w:sz w:val="24"/>
          <w:szCs w:val="24"/>
        </w:rPr>
        <w:t>0 процентов должностного оклада.</w:t>
      </w:r>
    </w:p>
    <w:p w:rsidR="00CB32FD" w:rsidRPr="00CD460E" w:rsidRDefault="00CB32FD" w:rsidP="00CD460E">
      <w:pPr>
        <w:numPr>
          <w:ilvl w:val="0"/>
          <w:numId w:val="4"/>
        </w:numPr>
        <w:tabs>
          <w:tab w:val="num" w:pos="1260"/>
        </w:tabs>
        <w:spacing w:after="0" w:line="240" w:lineRule="auto"/>
        <w:ind w:left="0" w:firstLine="709"/>
        <w:jc w:val="both"/>
        <w:rPr>
          <w:rFonts w:ascii="Arial" w:hAnsi="Arial" w:cs="Arial"/>
          <w:color w:val="000000"/>
          <w:sz w:val="24"/>
          <w:szCs w:val="24"/>
        </w:rPr>
      </w:pPr>
      <w:r w:rsidRPr="00CD460E">
        <w:rPr>
          <w:rFonts w:ascii="Arial" w:hAnsi="Arial" w:cs="Arial"/>
          <w:color w:val="000000"/>
          <w:sz w:val="24"/>
          <w:szCs w:val="24"/>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сложности работы – выполнение заданий особой важности и сложности;</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напряженности работы – большой объем работы, необходимость выполнения работы в короткие сроки, оперативность принятия решений;</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 xml:space="preserve">участия в работе комиссий и рабочих групп, образованных </w:t>
      </w:r>
      <w:proofErr w:type="gramStart"/>
      <w:r w:rsidRPr="00CD460E">
        <w:rPr>
          <w:rFonts w:ascii="Arial" w:hAnsi="Arial" w:cs="Arial"/>
          <w:color w:val="000000"/>
          <w:sz w:val="24"/>
          <w:szCs w:val="24"/>
        </w:rPr>
        <w:t>в  местном</w:t>
      </w:r>
      <w:proofErr w:type="gramEnd"/>
      <w:r w:rsidRPr="00CD460E">
        <w:rPr>
          <w:rFonts w:ascii="Arial" w:hAnsi="Arial" w:cs="Arial"/>
          <w:color w:val="000000"/>
          <w:sz w:val="24"/>
          <w:szCs w:val="24"/>
        </w:rPr>
        <w:t xml:space="preserve"> самоуправлении</w:t>
      </w:r>
    </w:p>
    <w:p w:rsidR="00CB32FD" w:rsidRPr="00CD460E" w:rsidRDefault="00CB32FD" w:rsidP="00CD460E">
      <w:pPr>
        <w:spacing w:after="0"/>
        <w:ind w:firstLine="709"/>
        <w:jc w:val="both"/>
        <w:rPr>
          <w:rFonts w:ascii="Arial" w:hAnsi="Arial" w:cs="Arial"/>
          <w:color w:val="000000"/>
          <w:sz w:val="24"/>
          <w:szCs w:val="24"/>
        </w:rPr>
      </w:pPr>
      <w:r w:rsidRPr="00CD460E">
        <w:rPr>
          <w:rFonts w:ascii="Arial" w:hAnsi="Arial" w:cs="Arial"/>
          <w:color w:val="000000"/>
          <w:sz w:val="24"/>
          <w:szCs w:val="24"/>
        </w:rPr>
        <w:t>участия в реализации отдельных государственных полномочий, переданных муниципальному образованию.</w:t>
      </w:r>
    </w:p>
    <w:p w:rsidR="00CB32FD" w:rsidRPr="00CD460E" w:rsidRDefault="00CB32FD" w:rsidP="00CD460E">
      <w:pPr>
        <w:numPr>
          <w:ilvl w:val="0"/>
          <w:numId w:val="4"/>
        </w:numPr>
        <w:tabs>
          <w:tab w:val="num" w:pos="1260"/>
        </w:tabs>
        <w:spacing w:after="0" w:line="240" w:lineRule="auto"/>
        <w:ind w:left="0" w:firstLine="709"/>
        <w:jc w:val="both"/>
        <w:rPr>
          <w:rFonts w:ascii="Arial" w:hAnsi="Arial" w:cs="Arial"/>
          <w:color w:val="000000"/>
          <w:sz w:val="24"/>
          <w:szCs w:val="24"/>
        </w:rPr>
      </w:pPr>
      <w:r w:rsidRPr="00CD460E">
        <w:rPr>
          <w:rFonts w:ascii="Arial" w:hAnsi="Arial" w:cs="Arial"/>
          <w:color w:val="000000"/>
          <w:sz w:val="24"/>
          <w:szCs w:val="24"/>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CB32FD" w:rsidRPr="00CD460E" w:rsidRDefault="00CB32FD" w:rsidP="00CD460E">
      <w:pPr>
        <w:numPr>
          <w:ilvl w:val="0"/>
          <w:numId w:val="4"/>
        </w:numPr>
        <w:tabs>
          <w:tab w:val="num" w:pos="1260"/>
        </w:tabs>
        <w:spacing w:after="0" w:line="240" w:lineRule="auto"/>
        <w:ind w:left="0" w:firstLine="709"/>
        <w:jc w:val="both"/>
        <w:rPr>
          <w:rFonts w:ascii="Arial" w:hAnsi="Arial" w:cs="Arial"/>
          <w:color w:val="000000"/>
          <w:sz w:val="24"/>
          <w:szCs w:val="24"/>
        </w:rPr>
      </w:pPr>
      <w:r w:rsidRPr="00CD460E">
        <w:rPr>
          <w:rFonts w:ascii="Arial" w:hAnsi="Arial" w:cs="Arial"/>
          <w:color w:val="000000"/>
          <w:sz w:val="24"/>
          <w:szCs w:val="24"/>
        </w:rPr>
        <w:t>Размер надбавки к должностному окладу за особые условия муниципальной службы снижается до минимального в случаях:</w:t>
      </w:r>
    </w:p>
    <w:p w:rsidR="00CB32FD" w:rsidRPr="00CD460E" w:rsidRDefault="00CB32FD" w:rsidP="00CD460E">
      <w:pPr>
        <w:numPr>
          <w:ilvl w:val="0"/>
          <w:numId w:val="5"/>
        </w:numPr>
        <w:tabs>
          <w:tab w:val="clear" w:pos="720"/>
          <w:tab w:val="num" w:pos="1260"/>
        </w:tabs>
        <w:spacing w:after="0" w:line="240" w:lineRule="auto"/>
        <w:ind w:left="0" w:firstLine="709"/>
        <w:jc w:val="both"/>
        <w:rPr>
          <w:rFonts w:ascii="Arial" w:hAnsi="Arial" w:cs="Arial"/>
          <w:color w:val="000000"/>
          <w:sz w:val="24"/>
          <w:szCs w:val="24"/>
        </w:rPr>
      </w:pPr>
      <w:r w:rsidRPr="00CD460E">
        <w:rPr>
          <w:rFonts w:ascii="Arial" w:hAnsi="Arial" w:cs="Arial"/>
          <w:color w:val="000000"/>
          <w:sz w:val="24"/>
          <w:szCs w:val="24"/>
        </w:rPr>
        <w:t>истечения срока, на который она была установлена в размере, превышающем минимальный;</w:t>
      </w:r>
    </w:p>
    <w:p w:rsidR="00CB32FD" w:rsidRPr="00CD460E" w:rsidRDefault="00CB32FD" w:rsidP="00CD460E">
      <w:pPr>
        <w:numPr>
          <w:ilvl w:val="0"/>
          <w:numId w:val="5"/>
        </w:numPr>
        <w:tabs>
          <w:tab w:val="clear" w:pos="720"/>
          <w:tab w:val="num" w:pos="1260"/>
        </w:tabs>
        <w:spacing w:after="0" w:line="240" w:lineRule="auto"/>
        <w:ind w:left="0" w:firstLine="709"/>
        <w:jc w:val="both"/>
        <w:rPr>
          <w:rFonts w:ascii="Arial" w:hAnsi="Arial" w:cs="Arial"/>
          <w:color w:val="000000"/>
          <w:sz w:val="24"/>
          <w:szCs w:val="24"/>
        </w:rPr>
      </w:pPr>
      <w:r w:rsidRPr="00CD460E">
        <w:rPr>
          <w:rFonts w:ascii="Arial" w:hAnsi="Arial" w:cs="Arial"/>
          <w:color w:val="000000"/>
          <w:sz w:val="24"/>
          <w:szCs w:val="24"/>
        </w:rPr>
        <w:t xml:space="preserve">отпадения всех показателей, указанных в </w:t>
      </w:r>
      <w:hyperlink r:id="rId5" w:history="1">
        <w:r w:rsidRPr="00CD460E">
          <w:rPr>
            <w:rStyle w:val="aa"/>
            <w:rFonts w:ascii="Arial" w:hAnsi="Arial" w:cs="Arial"/>
            <w:b w:val="0"/>
            <w:bCs w:val="0"/>
            <w:color w:val="000000"/>
            <w:sz w:val="24"/>
            <w:szCs w:val="24"/>
          </w:rPr>
          <w:t>части 2</w:t>
        </w:r>
      </w:hyperlink>
      <w:r w:rsidRPr="00CD460E">
        <w:rPr>
          <w:rFonts w:ascii="Arial" w:hAnsi="Arial" w:cs="Arial"/>
          <w:color w:val="000000"/>
          <w:sz w:val="24"/>
          <w:szCs w:val="24"/>
        </w:rPr>
        <w:t xml:space="preserve"> настоящей статьи;</w:t>
      </w:r>
    </w:p>
    <w:p w:rsidR="00CB32FD" w:rsidRPr="00CD460E" w:rsidRDefault="00CB32FD" w:rsidP="00CD460E">
      <w:pPr>
        <w:numPr>
          <w:ilvl w:val="0"/>
          <w:numId w:val="5"/>
        </w:numPr>
        <w:tabs>
          <w:tab w:val="clear" w:pos="720"/>
          <w:tab w:val="num" w:pos="1260"/>
        </w:tabs>
        <w:spacing w:after="0" w:line="240" w:lineRule="auto"/>
        <w:ind w:left="0" w:firstLine="709"/>
        <w:jc w:val="both"/>
        <w:rPr>
          <w:rFonts w:ascii="Arial" w:hAnsi="Arial" w:cs="Arial"/>
          <w:color w:val="000000"/>
          <w:sz w:val="24"/>
          <w:szCs w:val="24"/>
        </w:rPr>
      </w:pPr>
      <w:r w:rsidRPr="00CD460E">
        <w:rPr>
          <w:rFonts w:ascii="Arial" w:hAnsi="Arial" w:cs="Arial"/>
          <w:color w:val="000000"/>
          <w:sz w:val="24"/>
          <w:szCs w:val="24"/>
        </w:rPr>
        <w:lastRenderedPageBreak/>
        <w:t>привлечения муниципального служащего к дисциплинарной ответственности.</w:t>
      </w:r>
    </w:p>
    <w:p w:rsidR="00CB32FD" w:rsidRPr="00CD460E" w:rsidRDefault="00CB32FD" w:rsidP="00CD460E">
      <w:pPr>
        <w:tabs>
          <w:tab w:val="left" w:pos="0"/>
        </w:tabs>
        <w:spacing w:after="0"/>
        <w:ind w:firstLine="709"/>
        <w:rPr>
          <w:rFonts w:ascii="Arial" w:hAnsi="Arial" w:cs="Arial"/>
          <w:color w:val="000000"/>
          <w:sz w:val="24"/>
          <w:szCs w:val="24"/>
        </w:rPr>
      </w:pPr>
      <w:r w:rsidRPr="00CD460E">
        <w:rPr>
          <w:rStyle w:val="a9"/>
          <w:rFonts w:ascii="Arial" w:hAnsi="Arial" w:cs="Arial"/>
          <w:bCs w:val="0"/>
          <w:color w:val="000000"/>
          <w:sz w:val="24"/>
          <w:szCs w:val="24"/>
        </w:rPr>
        <w:t>Статья 9</w:t>
      </w:r>
      <w:r w:rsidRPr="00CD460E">
        <w:rPr>
          <w:rFonts w:ascii="Arial" w:hAnsi="Arial" w:cs="Arial"/>
          <w:color w:val="000000"/>
          <w:sz w:val="24"/>
          <w:szCs w:val="24"/>
        </w:rPr>
        <w:t xml:space="preserve">. </w:t>
      </w:r>
      <w:r w:rsidRPr="00CD460E">
        <w:rPr>
          <w:rFonts w:ascii="Arial" w:hAnsi="Arial" w:cs="Arial"/>
          <w:b/>
          <w:color w:val="000000"/>
          <w:sz w:val="24"/>
          <w:szCs w:val="24"/>
        </w:rPr>
        <w:t>Порядок установления и выплаты надбавки к должностному окладу за особые условия муниципальной службы</w:t>
      </w:r>
    </w:p>
    <w:p w:rsidR="00CB32FD" w:rsidRPr="00CD460E" w:rsidRDefault="00CB32FD" w:rsidP="00CD460E">
      <w:pPr>
        <w:spacing w:after="0"/>
        <w:ind w:firstLine="709"/>
        <w:jc w:val="both"/>
        <w:rPr>
          <w:rFonts w:ascii="Arial" w:hAnsi="Arial" w:cs="Arial"/>
          <w:snapToGrid w:val="0"/>
          <w:color w:val="000000"/>
          <w:sz w:val="24"/>
          <w:szCs w:val="24"/>
        </w:rPr>
      </w:pPr>
      <w:r w:rsidRPr="00CD460E">
        <w:rPr>
          <w:rFonts w:ascii="Arial" w:hAnsi="Arial" w:cs="Arial"/>
          <w:color w:val="000000"/>
          <w:sz w:val="24"/>
          <w:szCs w:val="24"/>
        </w:rPr>
        <w:t xml:space="preserve">Надбавка к должностному окладу за особые условия муниципальной службы </w:t>
      </w:r>
      <w:r w:rsidRPr="00CD460E">
        <w:rPr>
          <w:rFonts w:ascii="Arial" w:hAnsi="Arial" w:cs="Arial"/>
          <w:snapToGrid w:val="0"/>
          <w:color w:val="000000"/>
          <w:sz w:val="24"/>
          <w:szCs w:val="24"/>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распоряжению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CD460E" w:rsidRDefault="00CB32FD" w:rsidP="00CD460E">
      <w:pPr>
        <w:pStyle w:val="a5"/>
        <w:tabs>
          <w:tab w:val="left" w:pos="435"/>
        </w:tabs>
        <w:ind w:firstLine="709"/>
        <w:jc w:val="left"/>
        <w:rPr>
          <w:rFonts w:ascii="Arial" w:hAnsi="Arial" w:cs="Arial"/>
          <w:color w:val="auto"/>
          <w:sz w:val="24"/>
          <w:szCs w:val="24"/>
        </w:rPr>
      </w:pPr>
      <w:r w:rsidRPr="00CD460E">
        <w:rPr>
          <w:rFonts w:ascii="Arial" w:hAnsi="Arial" w:cs="Arial"/>
          <w:b/>
          <w:color w:val="auto"/>
          <w:sz w:val="24"/>
          <w:szCs w:val="24"/>
        </w:rPr>
        <w:tab/>
      </w:r>
      <w:r w:rsidRPr="00CD460E">
        <w:rPr>
          <w:rFonts w:ascii="Arial" w:hAnsi="Arial" w:cs="Arial"/>
          <w:color w:val="auto"/>
          <w:sz w:val="24"/>
          <w:szCs w:val="24"/>
        </w:rPr>
        <w:t>В течение испытательного срока надбавка за особые условия муниципальной службы не устанавливается.</w:t>
      </w:r>
    </w:p>
    <w:p w:rsidR="00C00A75" w:rsidRPr="00CD460E" w:rsidRDefault="00C00A75" w:rsidP="00CD460E">
      <w:pPr>
        <w:pStyle w:val="a5"/>
        <w:tabs>
          <w:tab w:val="left" w:pos="435"/>
        </w:tabs>
        <w:ind w:firstLine="709"/>
        <w:jc w:val="left"/>
        <w:rPr>
          <w:rFonts w:ascii="Arial" w:hAnsi="Arial" w:cs="Arial"/>
          <w:color w:val="auto"/>
          <w:sz w:val="24"/>
          <w:szCs w:val="24"/>
        </w:rPr>
      </w:pPr>
    </w:p>
    <w:p w:rsidR="00CB32FD" w:rsidRPr="00CD460E" w:rsidRDefault="00CD460E" w:rsidP="00CD460E">
      <w:pPr>
        <w:pStyle w:val="a5"/>
        <w:ind w:firstLine="709"/>
        <w:rPr>
          <w:rFonts w:ascii="Arial" w:hAnsi="Arial" w:cs="Arial"/>
          <w:b/>
          <w:color w:val="auto"/>
          <w:sz w:val="24"/>
          <w:szCs w:val="24"/>
        </w:rPr>
      </w:pPr>
      <w:r w:rsidRPr="00CD460E">
        <w:rPr>
          <w:rFonts w:ascii="Arial" w:hAnsi="Arial" w:cs="Arial"/>
          <w:b/>
          <w:color w:val="auto"/>
          <w:sz w:val="24"/>
          <w:szCs w:val="24"/>
        </w:rPr>
        <w:t>Глава 6</w:t>
      </w:r>
      <w:r w:rsidR="00CB32FD" w:rsidRPr="00CD460E">
        <w:rPr>
          <w:rFonts w:ascii="Arial" w:hAnsi="Arial" w:cs="Arial"/>
          <w:b/>
          <w:color w:val="auto"/>
          <w:sz w:val="24"/>
          <w:szCs w:val="24"/>
        </w:rPr>
        <w:t>.  Денежное поощрение к должностному окладу</w:t>
      </w:r>
    </w:p>
    <w:p w:rsidR="00CB32FD" w:rsidRPr="00CD460E" w:rsidRDefault="00CB32FD" w:rsidP="00CD460E">
      <w:pPr>
        <w:pStyle w:val="a5"/>
        <w:tabs>
          <w:tab w:val="left" w:pos="0"/>
        </w:tabs>
        <w:ind w:firstLine="709"/>
        <w:rPr>
          <w:rFonts w:ascii="Arial" w:hAnsi="Arial" w:cs="Arial"/>
          <w:sz w:val="24"/>
          <w:szCs w:val="24"/>
        </w:rPr>
      </w:pPr>
      <w:r w:rsidRPr="00CD460E">
        <w:rPr>
          <w:rFonts w:ascii="Arial" w:hAnsi="Arial" w:cs="Arial"/>
          <w:b/>
          <w:sz w:val="24"/>
          <w:szCs w:val="24"/>
        </w:rPr>
        <w:t>Статья 10.</w:t>
      </w:r>
      <w:r w:rsidRPr="00CD460E">
        <w:rPr>
          <w:rFonts w:ascii="Arial" w:hAnsi="Arial" w:cs="Arial"/>
          <w:sz w:val="24"/>
          <w:szCs w:val="24"/>
        </w:rPr>
        <w:t xml:space="preserve"> </w:t>
      </w:r>
      <w:r w:rsidRPr="00CD460E">
        <w:rPr>
          <w:rFonts w:ascii="Arial" w:hAnsi="Arial" w:cs="Arial"/>
          <w:sz w:val="24"/>
          <w:szCs w:val="24"/>
        </w:rPr>
        <w:tab/>
      </w:r>
      <w:r w:rsidRPr="00CD460E">
        <w:rPr>
          <w:rFonts w:ascii="Arial" w:hAnsi="Arial" w:cs="Arial"/>
          <w:b/>
          <w:sz w:val="24"/>
          <w:szCs w:val="24"/>
        </w:rPr>
        <w:t>Размер денежного поощрения к должностному окладу</w:t>
      </w:r>
    </w:p>
    <w:p w:rsidR="00CB32FD" w:rsidRPr="00CD460E" w:rsidRDefault="00CB32FD" w:rsidP="00CD460E">
      <w:pPr>
        <w:pStyle w:val="a5"/>
        <w:numPr>
          <w:ilvl w:val="0"/>
          <w:numId w:val="6"/>
        </w:numPr>
        <w:tabs>
          <w:tab w:val="num" w:pos="1260"/>
        </w:tabs>
        <w:ind w:left="0" w:firstLine="709"/>
        <w:rPr>
          <w:rFonts w:ascii="Arial" w:hAnsi="Arial" w:cs="Arial"/>
          <w:sz w:val="24"/>
          <w:szCs w:val="24"/>
        </w:rPr>
      </w:pPr>
      <w:r w:rsidRPr="00CD460E">
        <w:rPr>
          <w:rFonts w:ascii="Arial" w:hAnsi="Arial" w:cs="Arial"/>
          <w:sz w:val="24"/>
          <w:szCs w:val="24"/>
        </w:rPr>
        <w:t>Денежное поощрение к должностному окладу муниципальным служащим устанавливается в размере:</w:t>
      </w:r>
    </w:p>
    <w:p w:rsidR="00C00A75" w:rsidRPr="00CD460E" w:rsidRDefault="00C00A75" w:rsidP="00CD460E">
      <w:pPr>
        <w:pStyle w:val="ab"/>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9"/>
        <w:gridCol w:w="2782"/>
      </w:tblGrid>
      <w:tr w:rsidR="00C00A75" w:rsidRPr="00E31024" w:rsidTr="008A2520">
        <w:tc>
          <w:tcPr>
            <w:tcW w:w="6789" w:type="dxa"/>
            <w:tcBorders>
              <w:top w:val="single" w:sz="4" w:space="0" w:color="auto"/>
              <w:left w:val="single" w:sz="4" w:space="0" w:color="auto"/>
              <w:bottom w:val="single" w:sz="4" w:space="0" w:color="auto"/>
              <w:right w:val="single" w:sz="4" w:space="0" w:color="auto"/>
            </w:tcBorders>
            <w:vAlign w:val="center"/>
            <w:hideMark/>
          </w:tcPr>
          <w:p w:rsidR="00C00A75" w:rsidRPr="00CD460E" w:rsidRDefault="00C00A75" w:rsidP="003515BF">
            <w:pPr>
              <w:spacing w:after="0"/>
              <w:ind w:right="-468"/>
              <w:jc w:val="center"/>
              <w:rPr>
                <w:rFonts w:ascii="Courier New" w:eastAsia="Times New Roman" w:hAnsi="Courier New" w:cs="Courier New"/>
                <w:snapToGrid w:val="0"/>
                <w:color w:val="000000"/>
              </w:rPr>
            </w:pPr>
            <w:r w:rsidRPr="00CD460E">
              <w:rPr>
                <w:rFonts w:ascii="Courier New" w:hAnsi="Courier New" w:cs="Courier New"/>
                <w:snapToGrid w:val="0"/>
                <w:color w:val="000000"/>
              </w:rPr>
              <w:t>Должности муниципальной службы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C00A75" w:rsidRPr="00CD460E" w:rsidRDefault="008A2520" w:rsidP="003515BF">
            <w:pPr>
              <w:spacing w:after="0"/>
              <w:ind w:right="-468"/>
              <w:jc w:val="center"/>
              <w:rPr>
                <w:rFonts w:ascii="Courier New" w:eastAsia="Times New Roman" w:hAnsi="Courier New" w:cs="Courier New"/>
                <w:snapToGrid w:val="0"/>
                <w:color w:val="000000"/>
              </w:rPr>
            </w:pPr>
            <w:r w:rsidRPr="00CD460E">
              <w:rPr>
                <w:rFonts w:ascii="Courier New" w:hAnsi="Courier New" w:cs="Courier New"/>
                <w:snapToGrid w:val="0"/>
                <w:color w:val="000000"/>
              </w:rPr>
              <w:t>Размер денежного поощрение</w:t>
            </w:r>
          </w:p>
          <w:p w:rsidR="00C00A75" w:rsidRPr="00CD460E" w:rsidRDefault="00C00A75" w:rsidP="003515BF">
            <w:pPr>
              <w:spacing w:after="0"/>
              <w:ind w:right="-468"/>
              <w:rPr>
                <w:rFonts w:ascii="Courier New" w:eastAsia="Times New Roman" w:hAnsi="Courier New" w:cs="Courier New"/>
                <w:snapToGrid w:val="0"/>
                <w:color w:val="000000"/>
              </w:rPr>
            </w:pPr>
            <w:r w:rsidRPr="00CD460E">
              <w:rPr>
                <w:rFonts w:ascii="Courier New" w:hAnsi="Courier New" w:cs="Courier New"/>
                <w:snapToGrid w:val="0"/>
                <w:color w:val="000000"/>
              </w:rPr>
              <w:t>(должностных окладов в месяц)</w:t>
            </w:r>
          </w:p>
        </w:tc>
      </w:tr>
      <w:tr w:rsidR="00C00A75" w:rsidRPr="00E31024" w:rsidTr="008A2520">
        <w:tc>
          <w:tcPr>
            <w:tcW w:w="6789" w:type="dxa"/>
            <w:tcBorders>
              <w:top w:val="single" w:sz="4" w:space="0" w:color="auto"/>
              <w:left w:val="single" w:sz="4" w:space="0" w:color="auto"/>
              <w:bottom w:val="single" w:sz="4" w:space="0" w:color="auto"/>
              <w:right w:val="single" w:sz="4" w:space="0" w:color="auto"/>
            </w:tcBorders>
            <w:hideMark/>
          </w:tcPr>
          <w:p w:rsidR="00C00A75" w:rsidRPr="00CD460E" w:rsidRDefault="00C00A75" w:rsidP="003515BF">
            <w:pPr>
              <w:spacing w:after="0"/>
              <w:jc w:val="both"/>
              <w:rPr>
                <w:rFonts w:ascii="Courier New" w:eastAsia="Times New Roman" w:hAnsi="Courier New" w:cs="Courier New"/>
                <w:snapToGrid w:val="0"/>
              </w:rPr>
            </w:pPr>
            <w:r w:rsidRPr="00CD460E">
              <w:rPr>
                <w:rFonts w:ascii="Courier New" w:hAnsi="Courier New" w:cs="Courier New"/>
                <w:snapToGrid w:val="0"/>
              </w:rPr>
              <w:t xml:space="preserve">Главная </w:t>
            </w:r>
          </w:p>
        </w:tc>
        <w:tc>
          <w:tcPr>
            <w:tcW w:w="2782" w:type="dxa"/>
            <w:tcBorders>
              <w:top w:val="single" w:sz="4" w:space="0" w:color="auto"/>
              <w:left w:val="single" w:sz="4" w:space="0" w:color="auto"/>
              <w:bottom w:val="single" w:sz="4" w:space="0" w:color="auto"/>
              <w:right w:val="single" w:sz="4" w:space="0" w:color="auto"/>
            </w:tcBorders>
            <w:hideMark/>
          </w:tcPr>
          <w:p w:rsidR="00C00A75" w:rsidRPr="00CD460E" w:rsidRDefault="008A2520" w:rsidP="003515BF">
            <w:pPr>
              <w:spacing w:after="0"/>
              <w:jc w:val="center"/>
              <w:rPr>
                <w:rFonts w:ascii="Courier New" w:eastAsia="Times New Roman" w:hAnsi="Courier New" w:cs="Courier New"/>
                <w:snapToGrid w:val="0"/>
              </w:rPr>
            </w:pPr>
            <w:r w:rsidRPr="00CD460E">
              <w:rPr>
                <w:rFonts w:ascii="Courier New" w:hAnsi="Courier New" w:cs="Courier New"/>
                <w:snapToGrid w:val="0"/>
              </w:rPr>
              <w:t>2,1</w:t>
            </w:r>
          </w:p>
        </w:tc>
      </w:tr>
      <w:tr w:rsidR="00C00A75" w:rsidRPr="00E31024" w:rsidTr="008A2520">
        <w:tc>
          <w:tcPr>
            <w:tcW w:w="6789" w:type="dxa"/>
            <w:tcBorders>
              <w:top w:val="single" w:sz="4" w:space="0" w:color="auto"/>
              <w:left w:val="single" w:sz="4" w:space="0" w:color="auto"/>
              <w:bottom w:val="single" w:sz="4" w:space="0" w:color="auto"/>
              <w:right w:val="single" w:sz="4" w:space="0" w:color="auto"/>
            </w:tcBorders>
            <w:hideMark/>
          </w:tcPr>
          <w:p w:rsidR="00C00A75" w:rsidRPr="00CD460E" w:rsidRDefault="00C00A75" w:rsidP="003515BF">
            <w:pPr>
              <w:spacing w:after="0"/>
              <w:jc w:val="both"/>
              <w:rPr>
                <w:rFonts w:ascii="Courier New" w:eastAsia="Times New Roman" w:hAnsi="Courier New" w:cs="Courier New"/>
                <w:snapToGrid w:val="0"/>
              </w:rPr>
            </w:pPr>
            <w:r w:rsidRPr="00CD460E">
              <w:rPr>
                <w:rFonts w:ascii="Courier New" w:hAnsi="Courier New" w:cs="Courier New"/>
                <w:snapToGrid w:val="0"/>
              </w:rPr>
              <w:t xml:space="preserve">Ведущая </w:t>
            </w:r>
          </w:p>
        </w:tc>
        <w:tc>
          <w:tcPr>
            <w:tcW w:w="2782" w:type="dxa"/>
            <w:tcBorders>
              <w:top w:val="single" w:sz="4" w:space="0" w:color="auto"/>
              <w:left w:val="single" w:sz="4" w:space="0" w:color="auto"/>
              <w:bottom w:val="single" w:sz="4" w:space="0" w:color="auto"/>
              <w:right w:val="single" w:sz="4" w:space="0" w:color="auto"/>
            </w:tcBorders>
            <w:hideMark/>
          </w:tcPr>
          <w:p w:rsidR="00C00A75" w:rsidRPr="00CD460E" w:rsidRDefault="008A2520" w:rsidP="003515BF">
            <w:pPr>
              <w:spacing w:after="0"/>
              <w:jc w:val="center"/>
              <w:rPr>
                <w:rFonts w:ascii="Courier New" w:eastAsia="Times New Roman" w:hAnsi="Courier New" w:cs="Courier New"/>
                <w:snapToGrid w:val="0"/>
              </w:rPr>
            </w:pPr>
            <w:r w:rsidRPr="00CD460E">
              <w:rPr>
                <w:rFonts w:ascii="Courier New" w:hAnsi="Courier New" w:cs="Courier New"/>
                <w:snapToGrid w:val="0"/>
              </w:rPr>
              <w:t>1,8</w:t>
            </w:r>
          </w:p>
        </w:tc>
      </w:tr>
      <w:tr w:rsidR="00C00A75" w:rsidRPr="00E31024" w:rsidTr="008A2520">
        <w:tc>
          <w:tcPr>
            <w:tcW w:w="6789" w:type="dxa"/>
            <w:tcBorders>
              <w:top w:val="single" w:sz="4" w:space="0" w:color="auto"/>
              <w:left w:val="single" w:sz="4" w:space="0" w:color="auto"/>
              <w:bottom w:val="single" w:sz="4" w:space="0" w:color="auto"/>
              <w:right w:val="single" w:sz="4" w:space="0" w:color="auto"/>
            </w:tcBorders>
            <w:hideMark/>
          </w:tcPr>
          <w:p w:rsidR="00C00A75" w:rsidRPr="00CD460E" w:rsidRDefault="00C00A75" w:rsidP="003515BF">
            <w:pPr>
              <w:spacing w:after="0"/>
              <w:jc w:val="both"/>
              <w:rPr>
                <w:rFonts w:ascii="Courier New" w:hAnsi="Courier New" w:cs="Courier New"/>
                <w:snapToGrid w:val="0"/>
              </w:rPr>
            </w:pPr>
            <w:r w:rsidRPr="00CD460E">
              <w:rPr>
                <w:rFonts w:ascii="Courier New" w:hAnsi="Courier New" w:cs="Courier New"/>
                <w:snapToGrid w:val="0"/>
              </w:rPr>
              <w:t>Младшая</w:t>
            </w:r>
          </w:p>
        </w:tc>
        <w:tc>
          <w:tcPr>
            <w:tcW w:w="2782" w:type="dxa"/>
            <w:tcBorders>
              <w:top w:val="single" w:sz="4" w:space="0" w:color="auto"/>
              <w:left w:val="single" w:sz="4" w:space="0" w:color="auto"/>
              <w:bottom w:val="single" w:sz="4" w:space="0" w:color="auto"/>
              <w:right w:val="single" w:sz="4" w:space="0" w:color="auto"/>
            </w:tcBorders>
            <w:hideMark/>
          </w:tcPr>
          <w:p w:rsidR="00C00A75" w:rsidRPr="00CD460E" w:rsidRDefault="008A2520" w:rsidP="003515BF">
            <w:pPr>
              <w:spacing w:after="0"/>
              <w:jc w:val="center"/>
              <w:rPr>
                <w:rFonts w:ascii="Courier New" w:hAnsi="Courier New" w:cs="Courier New"/>
                <w:snapToGrid w:val="0"/>
              </w:rPr>
            </w:pPr>
            <w:r w:rsidRPr="00CD460E">
              <w:rPr>
                <w:rFonts w:ascii="Courier New" w:hAnsi="Courier New" w:cs="Courier New"/>
                <w:snapToGrid w:val="0"/>
              </w:rPr>
              <w:t>0,9</w:t>
            </w:r>
            <w:r w:rsidR="00383B3D" w:rsidRPr="00CD460E">
              <w:rPr>
                <w:rFonts w:ascii="Courier New" w:hAnsi="Courier New" w:cs="Courier New"/>
                <w:snapToGrid w:val="0"/>
              </w:rPr>
              <w:t xml:space="preserve"> </w:t>
            </w:r>
          </w:p>
        </w:tc>
      </w:tr>
    </w:tbl>
    <w:p w:rsidR="00CB32FD" w:rsidRPr="00405335" w:rsidRDefault="00CB32FD" w:rsidP="00FD632C">
      <w:pPr>
        <w:tabs>
          <w:tab w:val="left" w:pos="2160"/>
        </w:tabs>
        <w:spacing w:after="0"/>
        <w:rPr>
          <w:rStyle w:val="a9"/>
          <w:rFonts w:ascii="Times New Roman" w:eastAsia="Times New Roman" w:hAnsi="Times New Roman" w:cs="Times New Roman"/>
          <w:bCs w:val="0"/>
          <w:color w:val="000000"/>
          <w:sz w:val="24"/>
          <w:szCs w:val="24"/>
        </w:rPr>
      </w:pPr>
    </w:p>
    <w:p w:rsidR="00CB32FD" w:rsidRPr="00CD460E" w:rsidRDefault="00CB32FD" w:rsidP="00CB32FD">
      <w:pPr>
        <w:tabs>
          <w:tab w:val="left" w:pos="0"/>
        </w:tabs>
        <w:spacing w:after="0"/>
        <w:rPr>
          <w:rFonts w:ascii="Arial" w:hAnsi="Arial" w:cs="Arial"/>
          <w:sz w:val="24"/>
          <w:szCs w:val="24"/>
        </w:rPr>
      </w:pPr>
      <w:r w:rsidRPr="00CD460E">
        <w:rPr>
          <w:rStyle w:val="a9"/>
          <w:rFonts w:ascii="Arial" w:hAnsi="Arial" w:cs="Arial"/>
          <w:bCs w:val="0"/>
          <w:color w:val="000000"/>
          <w:sz w:val="24"/>
          <w:szCs w:val="24"/>
        </w:rPr>
        <w:t>Статья 11</w:t>
      </w:r>
      <w:r w:rsidRPr="00CD460E">
        <w:rPr>
          <w:rFonts w:ascii="Arial" w:hAnsi="Arial" w:cs="Arial"/>
          <w:color w:val="000000"/>
          <w:sz w:val="24"/>
          <w:szCs w:val="24"/>
        </w:rPr>
        <w:t xml:space="preserve">. </w:t>
      </w:r>
      <w:r w:rsidRPr="00CD460E">
        <w:rPr>
          <w:rFonts w:ascii="Arial" w:hAnsi="Arial" w:cs="Arial"/>
          <w:color w:val="000000"/>
          <w:sz w:val="24"/>
          <w:szCs w:val="24"/>
        </w:rPr>
        <w:tab/>
      </w:r>
      <w:r w:rsidRPr="00CD460E">
        <w:rPr>
          <w:rFonts w:ascii="Arial" w:hAnsi="Arial" w:cs="Arial"/>
          <w:b/>
          <w:color w:val="000000"/>
          <w:sz w:val="24"/>
          <w:szCs w:val="24"/>
        </w:rPr>
        <w:t>Порядок установления и выплаты денежного поощрения к должностному окладу</w:t>
      </w:r>
    </w:p>
    <w:p w:rsidR="00CB32FD" w:rsidRPr="00CD460E" w:rsidRDefault="00CB32FD" w:rsidP="00C00A75">
      <w:pPr>
        <w:spacing w:after="0"/>
        <w:ind w:firstLine="851"/>
        <w:jc w:val="both"/>
        <w:rPr>
          <w:rFonts w:ascii="Arial" w:hAnsi="Arial" w:cs="Arial"/>
          <w:snapToGrid w:val="0"/>
          <w:color w:val="000000"/>
          <w:sz w:val="24"/>
          <w:szCs w:val="24"/>
        </w:rPr>
      </w:pPr>
      <w:r w:rsidRPr="00CD460E">
        <w:rPr>
          <w:rFonts w:ascii="Arial" w:hAnsi="Arial" w:cs="Arial"/>
          <w:sz w:val="24"/>
          <w:szCs w:val="24"/>
        </w:rPr>
        <w:t xml:space="preserve">Денежное поощрение к должностному окладу устанавливается муниципальному служащему </w:t>
      </w:r>
      <w:r w:rsidRPr="00CD460E">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CD460E" w:rsidRDefault="00CB32FD" w:rsidP="00CB32FD">
      <w:pPr>
        <w:pStyle w:val="a5"/>
        <w:spacing w:line="0" w:lineRule="atLeast"/>
        <w:ind w:firstLine="0"/>
        <w:jc w:val="center"/>
        <w:rPr>
          <w:rFonts w:ascii="Arial" w:hAnsi="Arial" w:cs="Arial"/>
          <w:b/>
          <w:sz w:val="24"/>
          <w:szCs w:val="24"/>
        </w:rPr>
      </w:pPr>
      <w:proofErr w:type="gramStart"/>
      <w:r w:rsidRPr="00CD460E">
        <w:rPr>
          <w:rFonts w:ascii="Arial" w:hAnsi="Arial" w:cs="Arial"/>
          <w:b/>
          <w:sz w:val="24"/>
          <w:szCs w:val="24"/>
        </w:rPr>
        <w:t>Глава  7</w:t>
      </w:r>
      <w:proofErr w:type="gramEnd"/>
      <w:r w:rsidRPr="00CD460E">
        <w:rPr>
          <w:rFonts w:ascii="Arial" w:hAnsi="Arial" w:cs="Arial"/>
          <w:b/>
          <w:sz w:val="24"/>
          <w:szCs w:val="24"/>
        </w:rPr>
        <w:t xml:space="preserve">. Премия </w:t>
      </w:r>
    </w:p>
    <w:p w:rsidR="00CB32FD" w:rsidRPr="00CD460E" w:rsidRDefault="00CB32FD" w:rsidP="00FD632C">
      <w:pPr>
        <w:pStyle w:val="a5"/>
        <w:spacing w:line="0" w:lineRule="atLeast"/>
        <w:ind w:firstLine="0"/>
        <w:jc w:val="center"/>
        <w:rPr>
          <w:rFonts w:ascii="Arial" w:hAnsi="Arial" w:cs="Arial"/>
          <w:b/>
          <w:sz w:val="24"/>
          <w:szCs w:val="24"/>
        </w:rPr>
      </w:pPr>
      <w:r w:rsidRPr="00CD460E">
        <w:rPr>
          <w:rFonts w:ascii="Arial" w:hAnsi="Arial" w:cs="Arial"/>
          <w:b/>
          <w:sz w:val="24"/>
          <w:szCs w:val="24"/>
        </w:rPr>
        <w:t>за добросовестное ис</w:t>
      </w:r>
      <w:r w:rsidR="00FD632C" w:rsidRPr="00CD460E">
        <w:rPr>
          <w:rFonts w:ascii="Arial" w:hAnsi="Arial" w:cs="Arial"/>
          <w:b/>
          <w:sz w:val="24"/>
          <w:szCs w:val="24"/>
        </w:rPr>
        <w:t>полнение служебных обязанностей</w:t>
      </w:r>
    </w:p>
    <w:p w:rsidR="00CB32FD" w:rsidRPr="00CD460E" w:rsidRDefault="00CB32FD" w:rsidP="00CB32FD">
      <w:pPr>
        <w:pStyle w:val="a8"/>
        <w:tabs>
          <w:tab w:val="left" w:pos="0"/>
        </w:tabs>
        <w:ind w:left="0" w:firstLine="0"/>
        <w:jc w:val="left"/>
        <w:rPr>
          <w:b/>
          <w:color w:val="000000"/>
          <w:sz w:val="24"/>
          <w:szCs w:val="24"/>
        </w:rPr>
      </w:pPr>
      <w:r w:rsidRPr="00CD460E">
        <w:rPr>
          <w:rStyle w:val="a9"/>
          <w:bCs w:val="0"/>
          <w:color w:val="000000"/>
          <w:sz w:val="24"/>
          <w:szCs w:val="24"/>
        </w:rPr>
        <w:t>Статья 12</w:t>
      </w:r>
      <w:r w:rsidRPr="00CD460E">
        <w:rPr>
          <w:color w:val="000000"/>
          <w:sz w:val="24"/>
          <w:szCs w:val="24"/>
        </w:rPr>
        <w:tab/>
      </w:r>
      <w:r w:rsidR="00FD632C" w:rsidRPr="00CD460E">
        <w:rPr>
          <w:b/>
          <w:color w:val="000000"/>
          <w:sz w:val="24"/>
          <w:szCs w:val="24"/>
        </w:rPr>
        <w:t>Размеры</w:t>
      </w:r>
      <w:r w:rsidRPr="00CD460E">
        <w:rPr>
          <w:b/>
          <w:color w:val="000000"/>
          <w:sz w:val="24"/>
          <w:szCs w:val="24"/>
        </w:rPr>
        <w:t xml:space="preserve"> премий за добросовестное исполнение служебных обязанностей</w:t>
      </w:r>
    </w:p>
    <w:p w:rsidR="00CB32FD" w:rsidRPr="00CD460E" w:rsidRDefault="00CB32FD" w:rsidP="00CB32FD">
      <w:pPr>
        <w:numPr>
          <w:ilvl w:val="0"/>
          <w:numId w:val="7"/>
        </w:numPr>
        <w:tabs>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 xml:space="preserve">Премия за добросовестное исполнение служебных обязанностей муниципальным служащим может быть назначена в размере не более двух </w:t>
      </w:r>
      <w:proofErr w:type="gramStart"/>
      <w:r w:rsidRPr="00CD460E">
        <w:rPr>
          <w:rFonts w:ascii="Arial" w:hAnsi="Arial" w:cs="Arial"/>
          <w:color w:val="000000"/>
          <w:sz w:val="24"/>
          <w:szCs w:val="24"/>
        </w:rPr>
        <w:t>должностных  окладов</w:t>
      </w:r>
      <w:proofErr w:type="gramEnd"/>
    </w:p>
    <w:p w:rsidR="00CB32FD" w:rsidRPr="00CD460E" w:rsidRDefault="00CB32FD" w:rsidP="00CB32FD">
      <w:pPr>
        <w:numPr>
          <w:ilvl w:val="0"/>
          <w:numId w:val="7"/>
        </w:numPr>
        <w:tabs>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Размер премий за добросовестное исполнение служебных обязанностей муниципальному служащему определяется с учетом следующих показателей:</w:t>
      </w:r>
    </w:p>
    <w:p w:rsidR="00CB32FD" w:rsidRPr="00CD460E" w:rsidRDefault="00CB32FD" w:rsidP="00CB32FD">
      <w:pPr>
        <w:tabs>
          <w:tab w:val="num" w:pos="1260"/>
        </w:tabs>
        <w:spacing w:after="0"/>
        <w:ind w:firstLine="851"/>
        <w:jc w:val="both"/>
        <w:rPr>
          <w:rFonts w:ascii="Arial" w:hAnsi="Arial" w:cs="Arial"/>
          <w:snapToGrid w:val="0"/>
          <w:sz w:val="24"/>
          <w:szCs w:val="24"/>
        </w:rPr>
      </w:pPr>
      <w:proofErr w:type="gramStart"/>
      <w:r w:rsidRPr="00CD460E">
        <w:rPr>
          <w:rFonts w:ascii="Arial" w:hAnsi="Arial" w:cs="Arial"/>
          <w:snapToGrid w:val="0"/>
          <w:sz w:val="24"/>
          <w:szCs w:val="24"/>
        </w:rPr>
        <w:t>выполнения  плана</w:t>
      </w:r>
      <w:proofErr w:type="gramEnd"/>
      <w:r w:rsidRPr="00CD460E">
        <w:rPr>
          <w:rFonts w:ascii="Arial" w:hAnsi="Arial" w:cs="Arial"/>
          <w:snapToGrid w:val="0"/>
          <w:sz w:val="24"/>
          <w:szCs w:val="24"/>
        </w:rPr>
        <w:t xml:space="preserve"> работы соответствующего органа местного самоуправления;</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lastRenderedPageBreak/>
        <w:t>соблюдения действующего законодательства, муниципальных правовых актов при исполнении должностных обязанностей, Регламентов работы органов   местного самоуправления;</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своевременности и качественности подготовки проектов норм</w:t>
      </w:r>
      <w:r w:rsidR="008E546D" w:rsidRPr="00CD460E">
        <w:rPr>
          <w:rFonts w:ascii="Arial" w:hAnsi="Arial" w:cs="Arial"/>
          <w:color w:val="000000"/>
          <w:sz w:val="24"/>
          <w:szCs w:val="24"/>
        </w:rPr>
        <w:t xml:space="preserve">ативных правовых актов органов </w:t>
      </w:r>
      <w:r w:rsidRPr="00CD460E">
        <w:rPr>
          <w:rFonts w:ascii="Arial" w:hAnsi="Arial" w:cs="Arial"/>
          <w:color w:val="000000"/>
          <w:sz w:val="24"/>
          <w:szCs w:val="24"/>
        </w:rPr>
        <w:t>сельского самоуправления;</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CB32FD" w:rsidRPr="00CD460E" w:rsidRDefault="00CB32FD" w:rsidP="00CB32FD">
      <w:pPr>
        <w:tabs>
          <w:tab w:val="num" w:pos="1260"/>
        </w:tabs>
        <w:spacing w:after="0"/>
        <w:ind w:firstLine="851"/>
        <w:jc w:val="both"/>
        <w:rPr>
          <w:rFonts w:ascii="Arial" w:hAnsi="Arial" w:cs="Arial"/>
          <w:snapToGrid w:val="0"/>
          <w:sz w:val="24"/>
          <w:szCs w:val="24"/>
        </w:rPr>
      </w:pPr>
      <w:r w:rsidRPr="00CD460E">
        <w:rPr>
          <w:rFonts w:ascii="Arial" w:hAnsi="Arial" w:cs="Arial"/>
          <w:snapToGrid w:val="0"/>
          <w:sz w:val="24"/>
          <w:szCs w:val="24"/>
        </w:rPr>
        <w:t xml:space="preserve">отсутствия обоснованных жалоб на конкретного работника </w:t>
      </w:r>
      <w:r w:rsidR="00FD632C" w:rsidRPr="00CD460E">
        <w:rPr>
          <w:rFonts w:ascii="Arial" w:hAnsi="Arial" w:cs="Arial"/>
          <w:snapToGrid w:val="0"/>
          <w:sz w:val="24"/>
          <w:szCs w:val="24"/>
        </w:rPr>
        <w:t>или в целом на администрацию муниципального образования</w:t>
      </w:r>
      <w:r w:rsidRPr="00CD460E">
        <w:rPr>
          <w:rFonts w:ascii="Arial" w:hAnsi="Arial" w:cs="Arial"/>
          <w:snapToGrid w:val="0"/>
          <w:sz w:val="24"/>
          <w:szCs w:val="24"/>
        </w:rPr>
        <w:t xml:space="preserve"> «Тихоновка»</w:t>
      </w:r>
    </w:p>
    <w:p w:rsidR="00CB32FD" w:rsidRPr="00CD460E" w:rsidRDefault="008E546D" w:rsidP="008E546D">
      <w:pPr>
        <w:tabs>
          <w:tab w:val="num" w:pos="2291"/>
        </w:tabs>
        <w:spacing w:after="0"/>
        <w:jc w:val="both"/>
        <w:rPr>
          <w:rFonts w:ascii="Arial" w:hAnsi="Arial" w:cs="Arial"/>
          <w:snapToGrid w:val="0"/>
          <w:color w:val="000000"/>
          <w:sz w:val="24"/>
          <w:szCs w:val="24"/>
        </w:rPr>
      </w:pPr>
      <w:r w:rsidRPr="00CD460E">
        <w:rPr>
          <w:rFonts w:ascii="Arial" w:hAnsi="Arial" w:cs="Arial"/>
          <w:color w:val="000000"/>
          <w:sz w:val="24"/>
          <w:szCs w:val="24"/>
        </w:rPr>
        <w:t xml:space="preserve">             3.</w:t>
      </w:r>
      <w:r w:rsidR="00FD632C" w:rsidRPr="00CD460E">
        <w:rPr>
          <w:rFonts w:ascii="Arial" w:hAnsi="Arial" w:cs="Arial"/>
          <w:color w:val="000000"/>
          <w:sz w:val="24"/>
          <w:szCs w:val="24"/>
        </w:rPr>
        <w:t xml:space="preserve">Размер </w:t>
      </w:r>
      <w:r w:rsidR="00CB32FD" w:rsidRPr="00CD460E">
        <w:rPr>
          <w:rFonts w:ascii="Arial" w:hAnsi="Arial" w:cs="Arial"/>
          <w:color w:val="000000"/>
          <w:sz w:val="24"/>
          <w:szCs w:val="24"/>
        </w:rPr>
        <w:t>премии за не добросовестное исполнение служебных обязанностей снижается:</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 xml:space="preserve">при </w:t>
      </w:r>
      <w:r w:rsidRPr="00CD460E">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r w:rsidRPr="00CD460E">
        <w:rPr>
          <w:rFonts w:ascii="Arial" w:hAnsi="Arial" w:cs="Arial"/>
          <w:snapToGrid w:val="0"/>
          <w:color w:val="000000"/>
          <w:sz w:val="24"/>
          <w:szCs w:val="24"/>
        </w:rPr>
        <w:t xml:space="preserve"> </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snapToGrid w:val="0"/>
          <w:color w:val="000000"/>
          <w:sz w:val="24"/>
          <w:szCs w:val="24"/>
        </w:rPr>
        <w:t xml:space="preserve">при </w:t>
      </w:r>
      <w:r w:rsidRPr="00CD460E">
        <w:rPr>
          <w:rFonts w:ascii="Arial" w:hAnsi="Arial" w:cs="Arial"/>
          <w:color w:val="000000"/>
          <w:sz w:val="24"/>
          <w:szCs w:val="24"/>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руководителя органа  местного самоуправления, а также поручений, данных на  заседаниях Думы МО «Тихоновка» и депутатских слушаниях, нарушении сроков или ненадлежащем исполнении служебных записок  Главы   местного самоуправления, о нарушении сроков или ненадлежащем исполнении правовых актов  Главы местного самоуправления,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органа местного самоуправления, несоблюдении сроков выполнения мероприятий, предусмотренных планом работы органа   местного самоуправления, или его невыполнении в установленный срок поручений и заданий, определенных на планерных и рабочих совещаниях – на 20 процентов должностного оклада;</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 xml:space="preserve">при нарушении режима работы органов   местного самоуправления,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w:t>
      </w:r>
      <w:r w:rsidRPr="00CD460E">
        <w:rPr>
          <w:rFonts w:ascii="Arial" w:hAnsi="Arial" w:cs="Arial"/>
          <w:color w:val="000000"/>
          <w:sz w:val="24"/>
          <w:szCs w:val="24"/>
        </w:rPr>
        <w:lastRenderedPageBreak/>
        <w:t>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CB32FD" w:rsidRPr="00CD460E" w:rsidRDefault="00CB32FD" w:rsidP="00CB32FD">
      <w:pPr>
        <w:spacing w:after="0"/>
        <w:ind w:left="1211"/>
        <w:jc w:val="both"/>
        <w:rPr>
          <w:rFonts w:ascii="Arial" w:hAnsi="Arial" w:cs="Arial"/>
          <w:color w:val="000000"/>
          <w:sz w:val="24"/>
          <w:szCs w:val="24"/>
        </w:rPr>
      </w:pPr>
      <w:r w:rsidRPr="00CD460E">
        <w:rPr>
          <w:rFonts w:ascii="Arial" w:hAnsi="Arial" w:cs="Arial"/>
          <w:color w:val="000000"/>
          <w:sz w:val="24"/>
          <w:szCs w:val="24"/>
        </w:rPr>
        <w:t xml:space="preserve">4.Муниципальный служащий </w:t>
      </w:r>
      <w:proofErr w:type="gramStart"/>
      <w:r w:rsidRPr="00CD460E">
        <w:rPr>
          <w:rFonts w:ascii="Arial" w:hAnsi="Arial" w:cs="Arial"/>
          <w:color w:val="000000"/>
          <w:sz w:val="24"/>
          <w:szCs w:val="24"/>
        </w:rPr>
        <w:t>лишается  премии</w:t>
      </w:r>
      <w:proofErr w:type="gramEnd"/>
      <w:r w:rsidRPr="00CD460E">
        <w:rPr>
          <w:rFonts w:ascii="Arial" w:hAnsi="Arial" w:cs="Arial"/>
          <w:color w:val="000000"/>
          <w:sz w:val="24"/>
          <w:szCs w:val="24"/>
        </w:rPr>
        <w:t xml:space="preserve"> за не добросовестное исполнение служебных обязанностей:</w:t>
      </w:r>
    </w:p>
    <w:p w:rsidR="00CB32FD" w:rsidRPr="00CD460E" w:rsidRDefault="00CB32FD" w:rsidP="00CB32FD">
      <w:pPr>
        <w:numPr>
          <w:ilvl w:val="0"/>
          <w:numId w:val="8"/>
        </w:numPr>
        <w:tabs>
          <w:tab w:val="clear" w:pos="720"/>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rsidR="00CB32FD" w:rsidRPr="00CD460E" w:rsidRDefault="00CB32FD" w:rsidP="00CB32FD">
      <w:pPr>
        <w:numPr>
          <w:ilvl w:val="0"/>
          <w:numId w:val="8"/>
        </w:numPr>
        <w:tabs>
          <w:tab w:val="clear" w:pos="720"/>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при появлении на работе в состоянии опьянения.</w:t>
      </w:r>
    </w:p>
    <w:p w:rsidR="00CB32FD" w:rsidRPr="00CD460E" w:rsidRDefault="00CB32FD" w:rsidP="00CB32FD">
      <w:pPr>
        <w:tabs>
          <w:tab w:val="num" w:pos="1260"/>
        </w:tabs>
        <w:spacing w:after="0"/>
        <w:ind w:firstLine="851"/>
        <w:jc w:val="both"/>
        <w:rPr>
          <w:rFonts w:ascii="Arial" w:hAnsi="Arial" w:cs="Arial"/>
          <w:b/>
          <w:snapToGrid w:val="0"/>
          <w:color w:val="000000"/>
          <w:sz w:val="24"/>
          <w:szCs w:val="24"/>
        </w:rPr>
      </w:pPr>
    </w:p>
    <w:p w:rsidR="00CB32FD" w:rsidRPr="00CD460E" w:rsidRDefault="00CB32FD" w:rsidP="00CB32FD">
      <w:pPr>
        <w:tabs>
          <w:tab w:val="left" w:pos="0"/>
        </w:tabs>
        <w:spacing w:after="0"/>
        <w:rPr>
          <w:rFonts w:ascii="Arial" w:hAnsi="Arial" w:cs="Arial"/>
          <w:color w:val="000000"/>
          <w:sz w:val="24"/>
          <w:szCs w:val="24"/>
        </w:rPr>
      </w:pPr>
      <w:r w:rsidRPr="00CD460E">
        <w:rPr>
          <w:rStyle w:val="a9"/>
          <w:rFonts w:ascii="Arial" w:hAnsi="Arial" w:cs="Arial"/>
          <w:bCs w:val="0"/>
          <w:color w:val="000000"/>
          <w:sz w:val="24"/>
          <w:szCs w:val="24"/>
        </w:rPr>
        <w:t>Статья 13</w:t>
      </w:r>
      <w:r w:rsidRPr="00CD460E">
        <w:rPr>
          <w:rFonts w:ascii="Arial" w:hAnsi="Arial" w:cs="Arial"/>
          <w:color w:val="000000"/>
          <w:sz w:val="24"/>
          <w:szCs w:val="24"/>
        </w:rPr>
        <w:t xml:space="preserve">. </w:t>
      </w:r>
      <w:r w:rsidRPr="00CD460E">
        <w:rPr>
          <w:rFonts w:ascii="Arial" w:hAnsi="Arial" w:cs="Arial"/>
          <w:color w:val="000000"/>
          <w:sz w:val="24"/>
          <w:szCs w:val="24"/>
        </w:rPr>
        <w:tab/>
      </w:r>
      <w:r w:rsidRPr="00CD460E">
        <w:rPr>
          <w:rFonts w:ascii="Arial" w:hAnsi="Arial" w:cs="Arial"/>
          <w:b/>
          <w:color w:val="000000"/>
          <w:sz w:val="24"/>
          <w:szCs w:val="24"/>
        </w:rPr>
        <w:t xml:space="preserve">Порядок назначения и </w:t>
      </w:r>
      <w:proofErr w:type="gramStart"/>
      <w:r w:rsidRPr="00CD460E">
        <w:rPr>
          <w:rFonts w:ascii="Arial" w:hAnsi="Arial" w:cs="Arial"/>
          <w:b/>
          <w:color w:val="000000"/>
          <w:sz w:val="24"/>
          <w:szCs w:val="24"/>
        </w:rPr>
        <w:t>выплаты  премии</w:t>
      </w:r>
      <w:proofErr w:type="gramEnd"/>
      <w:r w:rsidRPr="00CD460E">
        <w:rPr>
          <w:rFonts w:ascii="Arial" w:hAnsi="Arial" w:cs="Arial"/>
          <w:b/>
          <w:color w:val="000000"/>
          <w:sz w:val="24"/>
          <w:szCs w:val="24"/>
        </w:rPr>
        <w:t xml:space="preserve"> за добросовестное исполнение служебных обязанностей</w:t>
      </w:r>
    </w:p>
    <w:p w:rsidR="00CB32FD" w:rsidRPr="00CD460E" w:rsidRDefault="00CB32FD" w:rsidP="00CB32FD">
      <w:pPr>
        <w:numPr>
          <w:ilvl w:val="0"/>
          <w:numId w:val="9"/>
        </w:numPr>
        <w:tabs>
          <w:tab w:val="clear" w:pos="1571"/>
          <w:tab w:val="num" w:pos="1260"/>
          <w:tab w:val="num" w:pos="2291"/>
        </w:tabs>
        <w:spacing w:after="0" w:line="240" w:lineRule="auto"/>
        <w:ind w:left="0" w:firstLine="851"/>
        <w:jc w:val="both"/>
        <w:rPr>
          <w:rFonts w:ascii="Arial" w:hAnsi="Arial" w:cs="Arial"/>
          <w:snapToGrid w:val="0"/>
          <w:color w:val="000000"/>
          <w:sz w:val="24"/>
          <w:szCs w:val="24"/>
        </w:rPr>
      </w:pPr>
      <w:r w:rsidRPr="00CD460E">
        <w:rPr>
          <w:rFonts w:ascii="Arial" w:hAnsi="Arial" w:cs="Arial"/>
          <w:color w:val="000000"/>
          <w:sz w:val="24"/>
          <w:szCs w:val="24"/>
        </w:rPr>
        <w:t>Премия за добросовестное исполнение служебных обязанностей может быть назначена</w:t>
      </w:r>
      <w:r w:rsidRPr="00CD460E">
        <w:rPr>
          <w:rFonts w:ascii="Arial" w:hAnsi="Arial" w:cs="Arial"/>
          <w:snapToGrid w:val="0"/>
          <w:color w:val="000000"/>
          <w:sz w:val="24"/>
          <w:szCs w:val="24"/>
        </w:rPr>
        <w:t xml:space="preserve"> муниципальному служащему по результатам работы за месяц, квартал, год на основании мотивированной служебной записки его непосредственно начальника, содержащей указание на конкретные причины предлагаемого </w:t>
      </w:r>
      <w:proofErr w:type="gramStart"/>
      <w:r w:rsidRPr="00CD460E">
        <w:rPr>
          <w:rFonts w:ascii="Arial" w:hAnsi="Arial" w:cs="Arial"/>
          <w:snapToGrid w:val="0"/>
          <w:color w:val="000000"/>
          <w:sz w:val="24"/>
          <w:szCs w:val="24"/>
        </w:rPr>
        <w:t>решения,  непосредственно</w:t>
      </w:r>
      <w:proofErr w:type="gramEnd"/>
      <w:r w:rsidRPr="00CD460E">
        <w:rPr>
          <w:rFonts w:ascii="Arial" w:hAnsi="Arial" w:cs="Arial"/>
          <w:snapToGrid w:val="0"/>
          <w:color w:val="000000"/>
          <w:sz w:val="24"/>
          <w:szCs w:val="24"/>
        </w:rPr>
        <w:t xml:space="preserve"> по решению главы  сельского поселения.</w:t>
      </w:r>
    </w:p>
    <w:p w:rsidR="00CB32FD" w:rsidRPr="00CD460E" w:rsidRDefault="00CB32FD" w:rsidP="00CB32FD">
      <w:pPr>
        <w:numPr>
          <w:ilvl w:val="0"/>
          <w:numId w:val="9"/>
        </w:numPr>
        <w:tabs>
          <w:tab w:val="clear" w:pos="1571"/>
          <w:tab w:val="num" w:pos="1260"/>
          <w:tab w:val="num" w:pos="2291"/>
        </w:tabs>
        <w:spacing w:after="0" w:line="240" w:lineRule="auto"/>
        <w:ind w:left="0" w:firstLine="851"/>
        <w:jc w:val="both"/>
        <w:rPr>
          <w:rFonts w:ascii="Arial" w:hAnsi="Arial" w:cs="Arial"/>
          <w:snapToGrid w:val="0"/>
          <w:color w:val="000000"/>
          <w:sz w:val="24"/>
          <w:szCs w:val="24"/>
        </w:rPr>
      </w:pPr>
      <w:r w:rsidRPr="00CD460E">
        <w:rPr>
          <w:rFonts w:ascii="Arial" w:hAnsi="Arial" w:cs="Arial"/>
          <w:snapToGrid w:val="0"/>
          <w:sz w:val="24"/>
          <w:szCs w:val="24"/>
        </w:rPr>
        <w:t>Премия</w:t>
      </w:r>
      <w:r w:rsidRPr="00CD460E">
        <w:rPr>
          <w:rFonts w:ascii="Arial" w:hAnsi="Arial" w:cs="Arial"/>
          <w:color w:val="000000"/>
          <w:sz w:val="24"/>
          <w:szCs w:val="24"/>
        </w:rPr>
        <w:t xml:space="preserve"> за добросовестное исполнение служебных обязанностей</w:t>
      </w:r>
      <w:r w:rsidRPr="00CD460E">
        <w:rPr>
          <w:rFonts w:ascii="Arial" w:hAnsi="Arial" w:cs="Arial"/>
          <w:snapToGrid w:val="0"/>
          <w:color w:val="000000"/>
          <w:sz w:val="24"/>
          <w:szCs w:val="24"/>
        </w:rPr>
        <w:t xml:space="preserve"> выплачивается за фактически отработанное время.</w:t>
      </w:r>
    </w:p>
    <w:p w:rsidR="00CB32FD" w:rsidRPr="00CD460E" w:rsidRDefault="00CB32FD" w:rsidP="00CB32FD">
      <w:pPr>
        <w:numPr>
          <w:ilvl w:val="0"/>
          <w:numId w:val="9"/>
        </w:numPr>
        <w:tabs>
          <w:tab w:val="clear" w:pos="1571"/>
          <w:tab w:val="num" w:pos="1260"/>
          <w:tab w:val="num" w:pos="2291"/>
        </w:tabs>
        <w:spacing w:after="0" w:line="240" w:lineRule="auto"/>
        <w:ind w:left="0" w:firstLine="851"/>
        <w:jc w:val="both"/>
        <w:rPr>
          <w:rFonts w:ascii="Arial" w:hAnsi="Arial" w:cs="Arial"/>
          <w:snapToGrid w:val="0"/>
          <w:color w:val="000000"/>
          <w:sz w:val="24"/>
          <w:szCs w:val="24"/>
        </w:rPr>
      </w:pPr>
      <w:r w:rsidRPr="00CD460E">
        <w:rPr>
          <w:rFonts w:ascii="Arial" w:hAnsi="Arial" w:cs="Arial"/>
          <w:snapToGrid w:val="0"/>
          <w:sz w:val="24"/>
          <w:szCs w:val="24"/>
        </w:rPr>
        <w:t>Премия</w:t>
      </w:r>
      <w:r w:rsidRPr="00CD460E">
        <w:rPr>
          <w:rFonts w:ascii="Arial" w:hAnsi="Arial" w:cs="Arial"/>
          <w:color w:val="000000"/>
          <w:sz w:val="24"/>
          <w:szCs w:val="24"/>
        </w:rPr>
        <w:t xml:space="preserve"> за добросовестное исполнение служебных обязанностей</w:t>
      </w:r>
      <w:r w:rsidRPr="00CD460E">
        <w:rPr>
          <w:rFonts w:ascii="Arial" w:hAnsi="Arial" w:cs="Arial"/>
          <w:snapToGrid w:val="0"/>
          <w:sz w:val="24"/>
          <w:szCs w:val="24"/>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CB32FD" w:rsidRPr="00CD460E" w:rsidRDefault="00CB32FD" w:rsidP="00CB32FD">
      <w:pPr>
        <w:spacing w:after="0"/>
        <w:rPr>
          <w:rFonts w:ascii="Arial" w:hAnsi="Arial" w:cs="Arial"/>
          <w:b/>
          <w:sz w:val="24"/>
          <w:szCs w:val="24"/>
        </w:rPr>
      </w:pPr>
    </w:p>
    <w:p w:rsidR="00CB32FD" w:rsidRPr="00CD460E" w:rsidRDefault="00CB32FD" w:rsidP="00CB32FD">
      <w:pPr>
        <w:spacing w:after="0"/>
        <w:jc w:val="center"/>
        <w:rPr>
          <w:rFonts w:ascii="Arial" w:hAnsi="Arial" w:cs="Arial"/>
          <w:b/>
          <w:snapToGrid w:val="0"/>
          <w:color w:val="000000"/>
          <w:sz w:val="24"/>
          <w:szCs w:val="24"/>
        </w:rPr>
      </w:pPr>
      <w:r w:rsidRPr="00CD460E">
        <w:rPr>
          <w:rFonts w:ascii="Arial" w:hAnsi="Arial" w:cs="Arial"/>
          <w:b/>
          <w:sz w:val="24"/>
          <w:szCs w:val="24"/>
        </w:rPr>
        <w:t>Глава 8. Е</w:t>
      </w:r>
      <w:r w:rsidRPr="00CD460E">
        <w:rPr>
          <w:rFonts w:ascii="Arial" w:hAnsi="Arial" w:cs="Arial"/>
          <w:b/>
          <w:snapToGrid w:val="0"/>
          <w:color w:val="000000"/>
          <w:sz w:val="24"/>
          <w:szCs w:val="24"/>
        </w:rPr>
        <w:t xml:space="preserve">диновременная выплата </w:t>
      </w:r>
    </w:p>
    <w:p w:rsidR="00CB32FD" w:rsidRPr="00CD460E" w:rsidRDefault="00CB32FD" w:rsidP="00CB32FD">
      <w:pPr>
        <w:spacing w:after="0"/>
        <w:jc w:val="center"/>
        <w:rPr>
          <w:rFonts w:ascii="Arial" w:hAnsi="Arial" w:cs="Arial"/>
          <w:b/>
          <w:snapToGrid w:val="0"/>
          <w:color w:val="000000"/>
          <w:sz w:val="24"/>
          <w:szCs w:val="24"/>
        </w:rPr>
      </w:pPr>
      <w:r w:rsidRPr="00CD460E">
        <w:rPr>
          <w:rFonts w:ascii="Arial" w:hAnsi="Arial" w:cs="Arial"/>
          <w:b/>
          <w:snapToGrid w:val="0"/>
          <w:color w:val="000000"/>
          <w:sz w:val="24"/>
          <w:szCs w:val="24"/>
        </w:rPr>
        <w:t>при предоставлении ежегодного оплачиваемого отпуска</w:t>
      </w:r>
    </w:p>
    <w:p w:rsidR="00CB32FD" w:rsidRPr="00CD460E" w:rsidRDefault="00CB32FD" w:rsidP="00CB32FD">
      <w:pPr>
        <w:pStyle w:val="a8"/>
        <w:tabs>
          <w:tab w:val="left" w:pos="1260"/>
        </w:tabs>
        <w:ind w:left="0" w:firstLine="0"/>
        <w:jc w:val="left"/>
        <w:rPr>
          <w:color w:val="000000"/>
          <w:sz w:val="24"/>
          <w:szCs w:val="24"/>
        </w:rPr>
      </w:pPr>
      <w:r w:rsidRPr="00CD460E">
        <w:rPr>
          <w:rStyle w:val="a9"/>
          <w:bCs w:val="0"/>
          <w:color w:val="000000"/>
          <w:sz w:val="24"/>
          <w:szCs w:val="24"/>
        </w:rPr>
        <w:t>Статья 14</w:t>
      </w:r>
      <w:r w:rsidRPr="00CD460E">
        <w:rPr>
          <w:color w:val="000000"/>
          <w:sz w:val="24"/>
          <w:szCs w:val="24"/>
        </w:rPr>
        <w:t>.</w:t>
      </w:r>
      <w:r w:rsidRPr="00CD460E">
        <w:rPr>
          <w:color w:val="000000"/>
          <w:sz w:val="24"/>
          <w:szCs w:val="24"/>
        </w:rPr>
        <w:tab/>
      </w:r>
      <w:r w:rsidRPr="00CD460E">
        <w:rPr>
          <w:b/>
          <w:color w:val="000000"/>
          <w:sz w:val="24"/>
          <w:szCs w:val="24"/>
        </w:rPr>
        <w:t>Размер единовременной выплаты при предоставлении ежегодного оплачиваемого отпуска</w:t>
      </w:r>
    </w:p>
    <w:p w:rsidR="00CB32FD" w:rsidRPr="00CD460E" w:rsidRDefault="00CB32FD" w:rsidP="00CB32FD">
      <w:pPr>
        <w:spacing w:after="0"/>
        <w:ind w:firstLine="851"/>
        <w:jc w:val="both"/>
        <w:rPr>
          <w:rFonts w:ascii="Arial" w:hAnsi="Arial" w:cs="Arial"/>
          <w:color w:val="000000"/>
          <w:sz w:val="24"/>
          <w:szCs w:val="24"/>
        </w:rPr>
      </w:pPr>
      <w:r w:rsidRPr="00CD460E">
        <w:rPr>
          <w:rFonts w:ascii="Arial" w:hAnsi="Arial" w:cs="Arial"/>
          <w:color w:val="000000"/>
          <w:sz w:val="24"/>
          <w:szCs w:val="24"/>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CB32FD" w:rsidRPr="00CD460E" w:rsidRDefault="00CB32FD" w:rsidP="00CB32FD">
      <w:pPr>
        <w:pStyle w:val="a8"/>
        <w:tabs>
          <w:tab w:val="left" w:pos="1260"/>
        </w:tabs>
        <w:ind w:left="0" w:firstLine="0"/>
        <w:jc w:val="left"/>
        <w:rPr>
          <w:color w:val="000000"/>
          <w:sz w:val="24"/>
          <w:szCs w:val="24"/>
        </w:rPr>
      </w:pPr>
      <w:r w:rsidRPr="00CD460E">
        <w:rPr>
          <w:rStyle w:val="a9"/>
          <w:bCs w:val="0"/>
          <w:color w:val="000000"/>
          <w:sz w:val="24"/>
          <w:szCs w:val="24"/>
        </w:rPr>
        <w:t>Статья 15</w:t>
      </w:r>
      <w:r w:rsidRPr="00CD460E">
        <w:rPr>
          <w:color w:val="000000"/>
          <w:sz w:val="24"/>
          <w:szCs w:val="24"/>
        </w:rPr>
        <w:t>.</w:t>
      </w:r>
      <w:r w:rsidRPr="00CD460E">
        <w:rPr>
          <w:color w:val="000000"/>
          <w:sz w:val="24"/>
          <w:szCs w:val="24"/>
        </w:rPr>
        <w:tab/>
      </w:r>
      <w:r w:rsidRPr="00CD460E">
        <w:rPr>
          <w:b/>
          <w:color w:val="000000"/>
          <w:sz w:val="24"/>
          <w:szCs w:val="24"/>
        </w:rPr>
        <w:t>Порядок производства единовременной выплаты при предоставлении ежегодного оплачиваемого отпуска</w:t>
      </w:r>
    </w:p>
    <w:p w:rsidR="00CB32FD" w:rsidRPr="00CD460E" w:rsidRDefault="00CB32FD" w:rsidP="00CB32FD">
      <w:pPr>
        <w:numPr>
          <w:ilvl w:val="0"/>
          <w:numId w:val="10"/>
        </w:numPr>
        <w:tabs>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CB32FD" w:rsidRPr="00CD460E" w:rsidRDefault="00CB32FD" w:rsidP="00CB32FD">
      <w:pPr>
        <w:numPr>
          <w:ilvl w:val="0"/>
          <w:numId w:val="10"/>
        </w:numPr>
        <w:tabs>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CB32FD" w:rsidRPr="00CD460E" w:rsidRDefault="00CB32FD" w:rsidP="00CB32FD">
      <w:pPr>
        <w:numPr>
          <w:ilvl w:val="0"/>
          <w:numId w:val="10"/>
        </w:numPr>
        <w:tabs>
          <w:tab w:val="num" w:pos="1260"/>
        </w:tabs>
        <w:spacing w:after="0" w:line="240" w:lineRule="auto"/>
        <w:ind w:left="0" w:firstLine="851"/>
        <w:jc w:val="both"/>
        <w:rPr>
          <w:rFonts w:ascii="Arial" w:hAnsi="Arial" w:cs="Arial"/>
          <w:color w:val="000000"/>
          <w:sz w:val="24"/>
          <w:szCs w:val="24"/>
        </w:rPr>
      </w:pPr>
      <w:r w:rsidRPr="00CD460E">
        <w:rPr>
          <w:rFonts w:ascii="Arial" w:hAnsi="Arial" w:cs="Arial"/>
          <w:color w:val="000000"/>
          <w:sz w:val="24"/>
          <w:szCs w:val="24"/>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B32FD" w:rsidRPr="00CD460E" w:rsidRDefault="00CB32FD" w:rsidP="00CB32FD">
      <w:pPr>
        <w:numPr>
          <w:ilvl w:val="0"/>
          <w:numId w:val="10"/>
        </w:numPr>
        <w:tabs>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lastRenderedPageBreak/>
        <w:t xml:space="preserve">При </w:t>
      </w:r>
      <w:proofErr w:type="gramStart"/>
      <w:r w:rsidRPr="00CD460E">
        <w:rPr>
          <w:rFonts w:ascii="Arial" w:hAnsi="Arial" w:cs="Arial"/>
          <w:sz w:val="24"/>
          <w:szCs w:val="24"/>
        </w:rPr>
        <w:t>не использовании</w:t>
      </w:r>
      <w:proofErr w:type="gramEnd"/>
      <w:r w:rsidRPr="00CD460E">
        <w:rPr>
          <w:rFonts w:ascii="Arial" w:hAnsi="Arial" w:cs="Arial"/>
          <w:sz w:val="24"/>
          <w:szCs w:val="24"/>
        </w:rPr>
        <w:t xml:space="preserve"> ежегодного отпуска в текущем календарном году материальная помощь выплачивается в четвертом квартале текущего года.</w:t>
      </w:r>
    </w:p>
    <w:p w:rsidR="00CB32FD" w:rsidRPr="00CD460E" w:rsidRDefault="00CB32FD" w:rsidP="00CB32FD">
      <w:pPr>
        <w:spacing w:after="0"/>
        <w:ind w:left="2160" w:firstLine="720"/>
        <w:rPr>
          <w:rFonts w:ascii="Arial" w:hAnsi="Arial" w:cs="Arial"/>
          <w:sz w:val="24"/>
          <w:szCs w:val="24"/>
        </w:rPr>
      </w:pPr>
    </w:p>
    <w:p w:rsidR="00CB32FD" w:rsidRPr="00CD460E" w:rsidRDefault="00CB32FD" w:rsidP="00CB32FD">
      <w:pPr>
        <w:spacing w:after="0"/>
        <w:jc w:val="center"/>
        <w:rPr>
          <w:rFonts w:ascii="Arial" w:hAnsi="Arial" w:cs="Arial"/>
          <w:b/>
          <w:snapToGrid w:val="0"/>
          <w:sz w:val="24"/>
          <w:szCs w:val="24"/>
        </w:rPr>
      </w:pPr>
      <w:r w:rsidRPr="00CD460E">
        <w:rPr>
          <w:rFonts w:ascii="Arial" w:hAnsi="Arial" w:cs="Arial"/>
          <w:b/>
          <w:sz w:val="24"/>
          <w:szCs w:val="24"/>
        </w:rPr>
        <w:t xml:space="preserve">Глава 9. </w:t>
      </w:r>
      <w:r w:rsidRPr="00CD460E">
        <w:rPr>
          <w:rFonts w:ascii="Arial" w:hAnsi="Arial" w:cs="Arial"/>
          <w:b/>
          <w:snapToGrid w:val="0"/>
          <w:sz w:val="24"/>
          <w:szCs w:val="24"/>
        </w:rPr>
        <w:t xml:space="preserve">Материальная помощь  </w:t>
      </w:r>
    </w:p>
    <w:p w:rsidR="00CB32FD" w:rsidRPr="00CD460E" w:rsidRDefault="00CB32FD" w:rsidP="00FD632C">
      <w:pPr>
        <w:spacing w:after="0"/>
        <w:jc w:val="center"/>
        <w:rPr>
          <w:rFonts w:ascii="Arial" w:hAnsi="Arial" w:cs="Arial"/>
          <w:b/>
          <w:snapToGrid w:val="0"/>
          <w:sz w:val="24"/>
          <w:szCs w:val="24"/>
        </w:rPr>
      </w:pPr>
      <w:r w:rsidRPr="00CD460E">
        <w:rPr>
          <w:rFonts w:ascii="Arial" w:hAnsi="Arial" w:cs="Arial"/>
          <w:b/>
          <w:snapToGrid w:val="0"/>
          <w:sz w:val="24"/>
          <w:szCs w:val="24"/>
        </w:rPr>
        <w:t>за с</w:t>
      </w:r>
      <w:r w:rsidR="00FD632C" w:rsidRPr="00CD460E">
        <w:rPr>
          <w:rFonts w:ascii="Arial" w:hAnsi="Arial" w:cs="Arial"/>
          <w:b/>
          <w:snapToGrid w:val="0"/>
          <w:sz w:val="24"/>
          <w:szCs w:val="24"/>
        </w:rPr>
        <w:t>чет экономии фонда оплаты труда</w:t>
      </w:r>
    </w:p>
    <w:p w:rsidR="00CB32FD" w:rsidRPr="00CD460E" w:rsidRDefault="00CB32FD" w:rsidP="00CB32FD">
      <w:pPr>
        <w:pStyle w:val="a8"/>
        <w:ind w:left="0" w:firstLine="0"/>
        <w:jc w:val="left"/>
        <w:rPr>
          <w:b/>
          <w:sz w:val="24"/>
          <w:szCs w:val="24"/>
        </w:rPr>
      </w:pPr>
      <w:r w:rsidRPr="00CD460E">
        <w:rPr>
          <w:rStyle w:val="a9"/>
          <w:bCs w:val="0"/>
          <w:color w:val="auto"/>
          <w:sz w:val="24"/>
          <w:szCs w:val="24"/>
        </w:rPr>
        <w:t>Статья 16</w:t>
      </w:r>
      <w:r w:rsidRPr="00CD460E">
        <w:rPr>
          <w:sz w:val="24"/>
          <w:szCs w:val="24"/>
        </w:rPr>
        <w:t>.</w:t>
      </w:r>
      <w:r w:rsidRPr="00CD460E">
        <w:rPr>
          <w:sz w:val="24"/>
          <w:szCs w:val="24"/>
        </w:rPr>
        <w:tab/>
      </w:r>
      <w:r w:rsidRPr="00CD460E">
        <w:rPr>
          <w:b/>
          <w:sz w:val="24"/>
          <w:szCs w:val="24"/>
        </w:rPr>
        <w:t>Основания оказания муниципальному служащему материальной помощи   за счет экономии фонда оплаты труда</w:t>
      </w:r>
    </w:p>
    <w:p w:rsidR="00CB32FD" w:rsidRPr="00CD460E" w:rsidRDefault="00CB32FD" w:rsidP="00CB32FD">
      <w:pPr>
        <w:spacing w:after="0"/>
        <w:ind w:firstLine="851"/>
        <w:jc w:val="both"/>
        <w:rPr>
          <w:rFonts w:ascii="Arial" w:hAnsi="Arial" w:cs="Arial"/>
          <w:bCs/>
          <w:sz w:val="24"/>
          <w:szCs w:val="24"/>
        </w:rPr>
      </w:pPr>
      <w:r w:rsidRPr="00CD460E">
        <w:rPr>
          <w:rFonts w:ascii="Arial" w:hAnsi="Arial" w:cs="Arial"/>
          <w:bCs/>
          <w:sz w:val="24"/>
          <w:szCs w:val="24"/>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CD460E">
        <w:rPr>
          <w:rFonts w:ascii="Arial" w:hAnsi="Arial" w:cs="Arial"/>
          <w:sz w:val="24"/>
          <w:szCs w:val="24"/>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CD460E">
        <w:rPr>
          <w:rFonts w:ascii="Arial" w:hAnsi="Arial" w:cs="Arial"/>
          <w:bCs/>
          <w:sz w:val="24"/>
          <w:szCs w:val="24"/>
        </w:rPr>
        <w:t xml:space="preserve">ущербом от стихийных бедствий и </w:t>
      </w:r>
      <w:r w:rsidRPr="00CD460E">
        <w:rPr>
          <w:rFonts w:ascii="Arial" w:hAnsi="Arial" w:cs="Arial"/>
          <w:sz w:val="24"/>
          <w:szCs w:val="24"/>
        </w:rPr>
        <w:t>автогенных катастроф, краж личного жизненно важного имущества в крупных размерах</w:t>
      </w:r>
      <w:r w:rsidRPr="00CD460E">
        <w:rPr>
          <w:rFonts w:ascii="Arial" w:hAnsi="Arial" w:cs="Arial"/>
          <w:bCs/>
          <w:sz w:val="24"/>
          <w:szCs w:val="24"/>
        </w:rPr>
        <w:t xml:space="preserve">) в соответствии со ст. 158 примечание 1 п.2 ущерб  определяется с учетом  его имущественного положения, но не может составлять более двух должностных окладов муниципального служащего, на выплаты близким родственникам умершего муниципального служащего, муниципальному служащему в случае </w:t>
      </w:r>
      <w:r w:rsidRPr="00CD460E">
        <w:rPr>
          <w:rFonts w:ascii="Arial" w:hAnsi="Arial" w:cs="Arial"/>
          <w:sz w:val="24"/>
          <w:szCs w:val="24"/>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CD460E">
        <w:rPr>
          <w:rFonts w:ascii="Arial" w:hAnsi="Arial" w:cs="Arial"/>
          <w:bCs/>
          <w:sz w:val="24"/>
          <w:szCs w:val="24"/>
        </w:rPr>
        <w:t xml:space="preserve">а также для выплаты им единовременных премий в размере двух должностных окладов, в том числе </w:t>
      </w:r>
      <w:r w:rsidRPr="00CD460E">
        <w:rPr>
          <w:rFonts w:ascii="Arial" w:hAnsi="Arial" w:cs="Arial"/>
          <w:sz w:val="24"/>
          <w:szCs w:val="24"/>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CD460E">
        <w:rPr>
          <w:rFonts w:ascii="Arial" w:hAnsi="Arial" w:cs="Arial"/>
          <w:bCs/>
          <w:sz w:val="24"/>
          <w:szCs w:val="24"/>
        </w:rPr>
        <w:t>.</w:t>
      </w:r>
    </w:p>
    <w:p w:rsidR="00CB32FD" w:rsidRPr="00CD460E" w:rsidRDefault="00CB32FD" w:rsidP="00CB32FD">
      <w:pPr>
        <w:pStyle w:val="a8"/>
        <w:tabs>
          <w:tab w:val="left" w:pos="0"/>
        </w:tabs>
        <w:ind w:left="0" w:firstLine="0"/>
        <w:jc w:val="left"/>
        <w:rPr>
          <w:b/>
          <w:sz w:val="24"/>
          <w:szCs w:val="24"/>
        </w:rPr>
      </w:pPr>
      <w:r w:rsidRPr="00CD460E">
        <w:rPr>
          <w:rStyle w:val="a9"/>
          <w:bCs w:val="0"/>
          <w:color w:val="auto"/>
          <w:sz w:val="24"/>
          <w:szCs w:val="24"/>
        </w:rPr>
        <w:t xml:space="preserve"> Статья 17</w:t>
      </w:r>
      <w:r w:rsidRPr="00CD460E">
        <w:rPr>
          <w:sz w:val="24"/>
          <w:szCs w:val="24"/>
        </w:rPr>
        <w:t>.</w:t>
      </w:r>
      <w:r w:rsidRPr="00CD460E">
        <w:rPr>
          <w:sz w:val="24"/>
          <w:szCs w:val="24"/>
        </w:rPr>
        <w:tab/>
      </w:r>
      <w:r w:rsidRPr="00CD460E">
        <w:rPr>
          <w:b/>
          <w:sz w:val="24"/>
          <w:szCs w:val="24"/>
        </w:rPr>
        <w:t>Размеры материальной помощи и единовременной премии</w:t>
      </w:r>
    </w:p>
    <w:p w:rsidR="00CB32FD" w:rsidRPr="00CD460E" w:rsidRDefault="00CB32FD" w:rsidP="00CB32FD">
      <w:pPr>
        <w:spacing w:after="0"/>
        <w:ind w:firstLine="851"/>
        <w:jc w:val="both"/>
        <w:rPr>
          <w:rStyle w:val="a9"/>
          <w:rFonts w:ascii="Arial" w:hAnsi="Arial" w:cs="Arial"/>
          <w:b w:val="0"/>
          <w:bCs w:val="0"/>
          <w:color w:val="auto"/>
          <w:sz w:val="24"/>
          <w:szCs w:val="24"/>
        </w:rPr>
      </w:pPr>
      <w:r w:rsidRPr="00CD460E">
        <w:rPr>
          <w:rFonts w:ascii="Arial" w:hAnsi="Arial" w:cs="Arial"/>
          <w:sz w:val="24"/>
          <w:szCs w:val="24"/>
        </w:rPr>
        <w:t xml:space="preserve">  Материальная помощь   и единовременная премия выплачивается в размере не более двух должностных окладов.</w:t>
      </w:r>
    </w:p>
    <w:p w:rsidR="00CB32FD" w:rsidRPr="00CD460E" w:rsidRDefault="00CB32FD" w:rsidP="00CB32FD">
      <w:pPr>
        <w:pStyle w:val="a8"/>
        <w:tabs>
          <w:tab w:val="left" w:pos="0"/>
        </w:tabs>
        <w:ind w:left="0" w:firstLine="0"/>
        <w:jc w:val="left"/>
        <w:rPr>
          <w:sz w:val="24"/>
          <w:szCs w:val="24"/>
        </w:rPr>
      </w:pPr>
      <w:r w:rsidRPr="00CD460E">
        <w:rPr>
          <w:rStyle w:val="a9"/>
          <w:bCs w:val="0"/>
          <w:color w:val="000000"/>
          <w:sz w:val="24"/>
          <w:szCs w:val="24"/>
        </w:rPr>
        <w:t>Статья 18</w:t>
      </w:r>
      <w:r w:rsidRPr="00CD460E">
        <w:rPr>
          <w:color w:val="000000"/>
          <w:sz w:val="24"/>
          <w:szCs w:val="24"/>
        </w:rPr>
        <w:t>.</w:t>
      </w:r>
      <w:r w:rsidRPr="00CD460E">
        <w:rPr>
          <w:color w:val="000000"/>
          <w:sz w:val="24"/>
          <w:szCs w:val="24"/>
        </w:rPr>
        <w:tab/>
      </w:r>
      <w:r w:rsidRPr="00CD460E">
        <w:rPr>
          <w:b/>
          <w:color w:val="000000"/>
          <w:sz w:val="24"/>
          <w:szCs w:val="24"/>
        </w:rPr>
        <w:t xml:space="preserve">Порядок оказания материальной помощи  </w:t>
      </w:r>
    </w:p>
    <w:p w:rsidR="00CB32FD" w:rsidRPr="00CD460E" w:rsidRDefault="00CB32FD" w:rsidP="00CB32FD">
      <w:pPr>
        <w:spacing w:after="0"/>
        <w:ind w:firstLine="851"/>
        <w:jc w:val="both"/>
        <w:rPr>
          <w:rFonts w:ascii="Arial" w:hAnsi="Arial" w:cs="Arial"/>
          <w:snapToGrid w:val="0"/>
          <w:color w:val="000000"/>
          <w:sz w:val="24"/>
          <w:szCs w:val="24"/>
        </w:rPr>
      </w:pPr>
      <w:r w:rsidRPr="00CD460E">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CD460E">
        <w:rPr>
          <w:rFonts w:ascii="Arial" w:hAnsi="Arial" w:cs="Arial"/>
          <w:snapToGrid w:val="0"/>
          <w:color w:val="000000"/>
          <w:sz w:val="24"/>
          <w:szCs w:val="24"/>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CD460E" w:rsidRPr="00CD460E">
        <w:rPr>
          <w:rFonts w:ascii="Arial" w:hAnsi="Arial" w:cs="Arial"/>
          <w:snapToGrid w:val="0"/>
          <w:color w:val="000000"/>
          <w:sz w:val="24"/>
          <w:szCs w:val="24"/>
        </w:rPr>
        <w:t>решения, непосредственно</w:t>
      </w:r>
      <w:r w:rsidRPr="00CD460E">
        <w:rPr>
          <w:rFonts w:ascii="Arial" w:hAnsi="Arial" w:cs="Arial"/>
          <w:snapToGrid w:val="0"/>
          <w:color w:val="000000"/>
          <w:sz w:val="24"/>
          <w:szCs w:val="24"/>
        </w:rPr>
        <w:t xml:space="preserve"> по ре</w:t>
      </w:r>
      <w:r w:rsidR="008E546D" w:rsidRPr="00CD460E">
        <w:rPr>
          <w:rFonts w:ascii="Arial" w:hAnsi="Arial" w:cs="Arial"/>
          <w:snapToGrid w:val="0"/>
          <w:color w:val="000000"/>
          <w:sz w:val="24"/>
          <w:szCs w:val="24"/>
        </w:rPr>
        <w:t>шению главы муниципального образования</w:t>
      </w:r>
      <w:r w:rsidRPr="00CD460E">
        <w:rPr>
          <w:rFonts w:ascii="Arial" w:hAnsi="Arial" w:cs="Arial"/>
          <w:snapToGrid w:val="0"/>
          <w:color w:val="000000"/>
          <w:sz w:val="24"/>
          <w:szCs w:val="24"/>
        </w:rPr>
        <w:t>.</w:t>
      </w:r>
    </w:p>
    <w:p w:rsidR="00CB32FD" w:rsidRPr="00CD460E" w:rsidRDefault="00CB32FD" w:rsidP="00CB32FD">
      <w:pPr>
        <w:spacing w:after="0"/>
        <w:ind w:firstLine="851"/>
        <w:jc w:val="both"/>
        <w:rPr>
          <w:rFonts w:ascii="Arial" w:hAnsi="Arial" w:cs="Arial"/>
          <w:snapToGrid w:val="0"/>
          <w:color w:val="000000"/>
          <w:sz w:val="24"/>
          <w:szCs w:val="24"/>
        </w:rPr>
      </w:pPr>
    </w:p>
    <w:p w:rsidR="00CB32FD" w:rsidRPr="00CD460E" w:rsidRDefault="00CB32FD" w:rsidP="00FD632C">
      <w:pPr>
        <w:spacing w:after="0"/>
        <w:jc w:val="center"/>
        <w:rPr>
          <w:rFonts w:ascii="Arial" w:hAnsi="Arial" w:cs="Arial"/>
          <w:b/>
          <w:snapToGrid w:val="0"/>
          <w:color w:val="000000"/>
          <w:sz w:val="24"/>
          <w:szCs w:val="24"/>
        </w:rPr>
      </w:pPr>
      <w:r w:rsidRPr="00CD460E">
        <w:rPr>
          <w:rFonts w:ascii="Arial" w:hAnsi="Arial" w:cs="Arial"/>
          <w:b/>
          <w:sz w:val="24"/>
          <w:szCs w:val="24"/>
        </w:rPr>
        <w:t xml:space="preserve">Глава 10. </w:t>
      </w:r>
      <w:r w:rsidR="00FD632C" w:rsidRPr="00CD460E">
        <w:rPr>
          <w:rFonts w:ascii="Arial" w:hAnsi="Arial" w:cs="Arial"/>
          <w:b/>
          <w:snapToGrid w:val="0"/>
          <w:color w:val="000000"/>
          <w:sz w:val="24"/>
          <w:szCs w:val="24"/>
        </w:rPr>
        <w:t>Фонд оплаты труда</w:t>
      </w:r>
    </w:p>
    <w:p w:rsidR="00CB32FD" w:rsidRPr="00CD460E" w:rsidRDefault="00CB32FD" w:rsidP="00CB32FD">
      <w:pPr>
        <w:pStyle w:val="a5"/>
        <w:tabs>
          <w:tab w:val="left" w:pos="0"/>
        </w:tabs>
        <w:ind w:firstLine="0"/>
        <w:rPr>
          <w:rFonts w:ascii="Arial" w:hAnsi="Arial" w:cs="Arial"/>
          <w:b/>
          <w:sz w:val="24"/>
          <w:szCs w:val="24"/>
        </w:rPr>
      </w:pPr>
      <w:r w:rsidRPr="00CD460E">
        <w:rPr>
          <w:rFonts w:ascii="Arial" w:hAnsi="Arial" w:cs="Arial"/>
          <w:b/>
          <w:sz w:val="24"/>
          <w:szCs w:val="24"/>
        </w:rPr>
        <w:t xml:space="preserve">Статья 19. </w:t>
      </w:r>
      <w:r w:rsidRPr="00CD460E">
        <w:rPr>
          <w:rFonts w:ascii="Arial" w:hAnsi="Arial" w:cs="Arial"/>
          <w:b/>
          <w:sz w:val="24"/>
          <w:szCs w:val="24"/>
        </w:rPr>
        <w:tab/>
        <w:t>Предельные нормативы размера оплаты труда муниципальных служащих</w:t>
      </w:r>
    </w:p>
    <w:p w:rsidR="00CB32FD" w:rsidRPr="00CD460E" w:rsidRDefault="00CB32FD" w:rsidP="00CB32FD">
      <w:pPr>
        <w:pStyle w:val="a5"/>
        <w:ind w:firstLine="851"/>
        <w:rPr>
          <w:rFonts w:ascii="Arial" w:hAnsi="Arial" w:cs="Arial"/>
          <w:sz w:val="24"/>
          <w:szCs w:val="24"/>
        </w:rPr>
      </w:pPr>
      <w:r w:rsidRPr="00CD460E">
        <w:rPr>
          <w:rFonts w:ascii="Arial" w:hAnsi="Arial" w:cs="Arial"/>
          <w:sz w:val="24"/>
          <w:szCs w:val="24"/>
        </w:rPr>
        <w:t xml:space="preserve">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w:t>
      </w:r>
      <w:r w:rsidRPr="00CD460E">
        <w:rPr>
          <w:rFonts w:ascii="Arial" w:hAnsi="Arial" w:cs="Arial"/>
          <w:sz w:val="24"/>
          <w:szCs w:val="24"/>
        </w:rPr>
        <w:lastRenderedPageBreak/>
        <w:t>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CB32FD" w:rsidRPr="00CD460E" w:rsidRDefault="00CB32FD" w:rsidP="00CB32FD">
      <w:pPr>
        <w:pStyle w:val="a8"/>
        <w:tabs>
          <w:tab w:val="left" w:pos="0"/>
        </w:tabs>
        <w:ind w:left="0" w:firstLine="0"/>
        <w:jc w:val="left"/>
        <w:rPr>
          <w:color w:val="000000"/>
          <w:sz w:val="24"/>
          <w:szCs w:val="24"/>
        </w:rPr>
      </w:pPr>
      <w:r w:rsidRPr="00CD460E">
        <w:rPr>
          <w:rStyle w:val="a9"/>
          <w:bCs w:val="0"/>
          <w:color w:val="000000"/>
          <w:sz w:val="24"/>
          <w:szCs w:val="24"/>
        </w:rPr>
        <w:t>Статья 20.</w:t>
      </w:r>
      <w:r w:rsidRPr="00CD460E">
        <w:rPr>
          <w:color w:val="000000"/>
          <w:sz w:val="24"/>
          <w:szCs w:val="24"/>
        </w:rPr>
        <w:tab/>
      </w:r>
      <w:r w:rsidRPr="00CD460E">
        <w:rPr>
          <w:b/>
          <w:color w:val="000000"/>
          <w:sz w:val="24"/>
          <w:szCs w:val="24"/>
        </w:rPr>
        <w:t>Формирование фонда оплаты труда муниципальных служащих</w:t>
      </w:r>
    </w:p>
    <w:p w:rsidR="00CB32FD" w:rsidRPr="00CD460E" w:rsidRDefault="00CB32FD" w:rsidP="00CB32FD">
      <w:pPr>
        <w:numPr>
          <w:ilvl w:val="0"/>
          <w:numId w:val="11"/>
        </w:numPr>
        <w:tabs>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должностных окладов – в размере двенадцати должностных окладов;</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надбавки к должностному окладу за выслугу лет – в размере трех должностных окладов;</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надбавки к должностному окладу за особые условия муниципальной службы – в размере четырнадцати должностных окладов;</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надбавки к должностному окладу за работу со сведениями, составляющими государственную тайну – в размере полутора должностных окладов;</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 xml:space="preserve">денежного поощрения к должностному окладу – в размере </w:t>
      </w:r>
      <w:r w:rsidR="00CD460E" w:rsidRPr="00CD460E">
        <w:rPr>
          <w:rFonts w:ascii="Arial" w:hAnsi="Arial" w:cs="Arial"/>
          <w:sz w:val="24"/>
          <w:szCs w:val="24"/>
        </w:rPr>
        <w:t>тридцати должностных</w:t>
      </w:r>
      <w:r w:rsidRPr="00CD460E">
        <w:rPr>
          <w:rFonts w:ascii="Arial" w:hAnsi="Arial" w:cs="Arial"/>
          <w:sz w:val="24"/>
          <w:szCs w:val="24"/>
        </w:rPr>
        <w:t xml:space="preserve"> окладов (размер устанавливается постановлением Губернатора области для государственных органов власти области);</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 xml:space="preserve">ежемесячной премии за добросовестное исполнение служебных обязанностей – в размере – в размере двух должностных окладов; </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единовременной выплаты при предоставлении ежегодного оплачиваемого отпуска – в размере двух должностных окладов;</w:t>
      </w:r>
    </w:p>
    <w:p w:rsidR="00CB32FD" w:rsidRPr="00CD460E" w:rsidRDefault="00CB32FD" w:rsidP="00CB32FD">
      <w:pPr>
        <w:numPr>
          <w:ilvl w:val="0"/>
          <w:numId w:val="12"/>
        </w:numPr>
        <w:tabs>
          <w:tab w:val="clear" w:pos="720"/>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материальной помощи – в размере одного должностного оклада.</w:t>
      </w:r>
    </w:p>
    <w:p w:rsidR="00CB32FD" w:rsidRPr="00CD460E" w:rsidRDefault="00CB32FD" w:rsidP="00CB32FD">
      <w:pPr>
        <w:numPr>
          <w:ilvl w:val="0"/>
          <w:numId w:val="11"/>
        </w:numPr>
        <w:tabs>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C00A75" w:rsidRPr="00CD460E" w:rsidRDefault="00CB32FD" w:rsidP="00CB32FD">
      <w:pPr>
        <w:numPr>
          <w:ilvl w:val="0"/>
          <w:numId w:val="11"/>
        </w:numPr>
        <w:tabs>
          <w:tab w:val="num" w:pos="1260"/>
        </w:tabs>
        <w:spacing w:after="0" w:line="240" w:lineRule="auto"/>
        <w:ind w:left="0" w:firstLine="851"/>
        <w:jc w:val="both"/>
        <w:rPr>
          <w:rFonts w:ascii="Arial" w:hAnsi="Arial" w:cs="Arial"/>
          <w:sz w:val="24"/>
          <w:szCs w:val="24"/>
        </w:rPr>
      </w:pPr>
      <w:r w:rsidRPr="00CD460E">
        <w:rPr>
          <w:rFonts w:ascii="Arial" w:hAnsi="Arial" w:cs="Arial"/>
          <w:sz w:val="24"/>
          <w:szCs w:val="24"/>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CB32FD" w:rsidRDefault="00CB32FD" w:rsidP="00CB32FD">
      <w:pPr>
        <w:spacing w:after="0"/>
        <w:jc w:val="both"/>
        <w:rPr>
          <w:rFonts w:ascii="Times New Roman" w:hAnsi="Times New Roman" w:cs="Times New Roman"/>
          <w:sz w:val="24"/>
          <w:szCs w:val="24"/>
        </w:rPr>
      </w:pPr>
    </w:p>
    <w:p w:rsidR="00C00A75" w:rsidRPr="00CD460E" w:rsidRDefault="00C00A75" w:rsidP="00C00A75">
      <w:pPr>
        <w:autoSpaceDE w:val="0"/>
        <w:autoSpaceDN w:val="0"/>
        <w:adjustRightInd w:val="0"/>
        <w:spacing w:after="0"/>
        <w:jc w:val="right"/>
        <w:rPr>
          <w:rFonts w:ascii="Courier New" w:hAnsi="Courier New" w:cs="Courier New"/>
        </w:rPr>
      </w:pPr>
      <w:r w:rsidRPr="00CD460E">
        <w:rPr>
          <w:rFonts w:ascii="Courier New" w:hAnsi="Courier New" w:cs="Courier New"/>
        </w:rPr>
        <w:t>Приложение 1</w:t>
      </w:r>
    </w:p>
    <w:p w:rsidR="00C00A75" w:rsidRPr="00CD460E" w:rsidRDefault="00C00A75" w:rsidP="00C00A75">
      <w:pPr>
        <w:autoSpaceDE w:val="0"/>
        <w:autoSpaceDN w:val="0"/>
        <w:adjustRightInd w:val="0"/>
        <w:spacing w:after="0"/>
        <w:jc w:val="right"/>
        <w:rPr>
          <w:rFonts w:ascii="Courier New" w:hAnsi="Courier New" w:cs="Courier New"/>
          <w:bCs/>
        </w:rPr>
      </w:pPr>
      <w:r w:rsidRPr="00CD460E">
        <w:rPr>
          <w:rFonts w:ascii="Courier New" w:hAnsi="Courier New" w:cs="Courier New"/>
        </w:rPr>
        <w:t>к П</w:t>
      </w:r>
      <w:r w:rsidRPr="00CD460E">
        <w:rPr>
          <w:rFonts w:ascii="Courier New" w:hAnsi="Courier New" w:cs="Courier New"/>
          <w:bCs/>
        </w:rPr>
        <w:t xml:space="preserve">оложению об оплате труда </w:t>
      </w:r>
    </w:p>
    <w:p w:rsidR="00C00A75" w:rsidRPr="00CD460E" w:rsidRDefault="00C00A75" w:rsidP="00C00A75">
      <w:pPr>
        <w:autoSpaceDE w:val="0"/>
        <w:autoSpaceDN w:val="0"/>
        <w:adjustRightInd w:val="0"/>
        <w:spacing w:after="0"/>
        <w:jc w:val="right"/>
        <w:rPr>
          <w:rFonts w:ascii="Courier New" w:hAnsi="Courier New" w:cs="Courier New"/>
          <w:bCs/>
        </w:rPr>
      </w:pPr>
      <w:r w:rsidRPr="00CD460E">
        <w:rPr>
          <w:rFonts w:ascii="Courier New" w:hAnsi="Courier New" w:cs="Courier New"/>
          <w:bCs/>
        </w:rPr>
        <w:t>муниципальных служащих</w:t>
      </w:r>
    </w:p>
    <w:p w:rsidR="00C00A75" w:rsidRPr="00CD460E" w:rsidRDefault="00C00A75" w:rsidP="00C00A75">
      <w:pPr>
        <w:autoSpaceDE w:val="0"/>
        <w:autoSpaceDN w:val="0"/>
        <w:adjustRightInd w:val="0"/>
        <w:spacing w:after="0"/>
        <w:jc w:val="right"/>
        <w:rPr>
          <w:rFonts w:ascii="Courier New" w:hAnsi="Courier New" w:cs="Courier New"/>
          <w:bCs/>
        </w:rPr>
      </w:pPr>
      <w:r w:rsidRPr="00CD460E">
        <w:rPr>
          <w:rFonts w:ascii="Courier New" w:hAnsi="Courier New" w:cs="Courier New"/>
          <w:bCs/>
        </w:rPr>
        <w:t xml:space="preserve"> в администрации муниципального </w:t>
      </w:r>
    </w:p>
    <w:p w:rsidR="00C00A75" w:rsidRPr="00CD460E" w:rsidRDefault="00C00A75" w:rsidP="00C00A75">
      <w:pPr>
        <w:autoSpaceDE w:val="0"/>
        <w:autoSpaceDN w:val="0"/>
        <w:adjustRightInd w:val="0"/>
        <w:spacing w:after="0"/>
        <w:jc w:val="right"/>
        <w:rPr>
          <w:rFonts w:ascii="Courier New" w:hAnsi="Courier New" w:cs="Courier New"/>
        </w:rPr>
      </w:pPr>
      <w:r w:rsidRPr="00CD460E">
        <w:rPr>
          <w:rFonts w:ascii="Courier New" w:hAnsi="Courier New" w:cs="Courier New"/>
          <w:bCs/>
        </w:rPr>
        <w:t>образования «Тихоновка»</w:t>
      </w:r>
    </w:p>
    <w:p w:rsidR="00C00A75" w:rsidRPr="00B13329" w:rsidRDefault="00C00A75" w:rsidP="00C00A75">
      <w:pPr>
        <w:autoSpaceDE w:val="0"/>
        <w:autoSpaceDN w:val="0"/>
        <w:adjustRightInd w:val="0"/>
        <w:spacing w:after="0"/>
        <w:jc w:val="center"/>
        <w:rPr>
          <w:rFonts w:ascii="Times New Roman" w:hAnsi="Times New Roman" w:cs="Times New Roman"/>
          <w:sz w:val="20"/>
          <w:szCs w:val="20"/>
        </w:rPr>
      </w:pPr>
    </w:p>
    <w:p w:rsidR="00C00A75" w:rsidRPr="00CD460E" w:rsidRDefault="00C00A75" w:rsidP="00C00A75">
      <w:pPr>
        <w:autoSpaceDE w:val="0"/>
        <w:autoSpaceDN w:val="0"/>
        <w:adjustRightInd w:val="0"/>
        <w:spacing w:after="0"/>
        <w:jc w:val="center"/>
        <w:rPr>
          <w:rFonts w:ascii="Arial" w:hAnsi="Arial" w:cs="Arial"/>
          <w:b/>
          <w:sz w:val="24"/>
          <w:szCs w:val="24"/>
        </w:rPr>
      </w:pPr>
      <w:r w:rsidRPr="00CD460E">
        <w:rPr>
          <w:rFonts w:ascii="Arial" w:hAnsi="Arial" w:cs="Arial"/>
          <w:b/>
          <w:sz w:val="24"/>
          <w:szCs w:val="24"/>
        </w:rPr>
        <w:t xml:space="preserve">РАЗМЕРЫ ДОЛЖНОСТНЫХ ОКЛАДОВ И ЕЖЕМЕСЯЧНОГО ДЕНЕЖНОГО ПООЩРЕНИЯ МУНИЦИПАЛЬНЫХ СЛУЖАЩИХ </w:t>
      </w:r>
    </w:p>
    <w:p w:rsidR="00C00A75" w:rsidRPr="00CD460E" w:rsidRDefault="00C00A75" w:rsidP="00C00A75">
      <w:pPr>
        <w:autoSpaceDE w:val="0"/>
        <w:autoSpaceDN w:val="0"/>
        <w:adjustRightInd w:val="0"/>
        <w:spacing w:after="0"/>
        <w:jc w:val="center"/>
        <w:rPr>
          <w:rFonts w:ascii="Arial" w:hAnsi="Arial" w:cs="Arial"/>
          <w:b/>
          <w:i/>
          <w:sz w:val="24"/>
          <w:szCs w:val="24"/>
        </w:rPr>
      </w:pPr>
      <w:r w:rsidRPr="00CD460E">
        <w:rPr>
          <w:rFonts w:ascii="Arial" w:hAnsi="Arial" w:cs="Arial"/>
          <w:b/>
          <w:sz w:val="24"/>
          <w:szCs w:val="24"/>
        </w:rPr>
        <w:t>МУНИЦИПАЛЬНОГО ОБРАЗОВАНИЯ «ТИХОНОВКА»</w:t>
      </w:r>
    </w:p>
    <w:p w:rsidR="00C00A75" w:rsidRPr="00B13329" w:rsidRDefault="00C00A75" w:rsidP="00C00A75">
      <w:pPr>
        <w:autoSpaceDE w:val="0"/>
        <w:autoSpaceDN w:val="0"/>
        <w:adjustRightInd w:val="0"/>
        <w:spacing w:after="0"/>
        <w:jc w:val="both"/>
        <w:outlineLvl w:val="0"/>
        <w:rPr>
          <w:rFonts w:ascii="Times New Roman" w:hAnsi="Times New Roman" w:cs="Times New Roman"/>
          <w:b/>
          <w:sz w:val="20"/>
          <w:szCs w:val="20"/>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Размер ежемесячного денежного поощрения (должностных окладов в месяц)</w:t>
            </w:r>
          </w:p>
        </w:tc>
      </w:tr>
      <w:tr w:rsidR="00C00A75" w:rsidRPr="00CD460E" w:rsidTr="003515B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outlineLvl w:val="0"/>
              <w:rPr>
                <w:rFonts w:ascii="Courier New" w:hAnsi="Courier New" w:cs="Courier New"/>
              </w:rPr>
            </w:pPr>
            <w:r w:rsidRPr="00CD460E">
              <w:rPr>
                <w:rFonts w:ascii="Courier New" w:hAnsi="Courier New" w:cs="Courier New"/>
              </w:rPr>
              <w:t>Главная группа должностей муниципальной службы</w:t>
            </w:r>
          </w:p>
        </w:tc>
      </w:tr>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rPr>
                <w:rFonts w:ascii="Courier New" w:hAnsi="Courier New" w:cs="Courier New"/>
              </w:rPr>
            </w:pPr>
            <w:r w:rsidRPr="00CD460E">
              <w:rPr>
                <w:rFonts w:ascii="Courier New" w:hAnsi="Courier New" w:cs="Courier New"/>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13620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2,1</w:t>
            </w:r>
          </w:p>
        </w:tc>
      </w:tr>
      <w:tr w:rsidR="00C00A75" w:rsidRPr="00CD460E" w:rsidTr="003515B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outlineLvl w:val="0"/>
              <w:rPr>
                <w:rFonts w:ascii="Courier New" w:hAnsi="Courier New" w:cs="Courier New"/>
              </w:rPr>
            </w:pPr>
            <w:r w:rsidRPr="00CD460E">
              <w:rPr>
                <w:rFonts w:ascii="Courier New" w:hAnsi="Courier New" w:cs="Courier New"/>
              </w:rPr>
              <w:t>Ведущая группа должностей муниципальной службы</w:t>
            </w:r>
          </w:p>
        </w:tc>
      </w:tr>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lastRenderedPageBreak/>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rPr>
                <w:rFonts w:ascii="Courier New" w:hAnsi="Courier New" w:cs="Courier New"/>
              </w:rPr>
            </w:pPr>
            <w:r w:rsidRPr="00CD460E">
              <w:rPr>
                <w:rFonts w:ascii="Courier New" w:hAnsi="Courier New" w:cs="Courier New"/>
              </w:rPr>
              <w:t>Начальник финансового отдела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 xml:space="preserve">  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1,8</w:t>
            </w:r>
          </w:p>
        </w:tc>
      </w:tr>
      <w:tr w:rsidR="00C00A75" w:rsidRPr="00CD460E" w:rsidTr="003515B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outlineLvl w:val="0"/>
              <w:rPr>
                <w:rFonts w:ascii="Courier New" w:hAnsi="Courier New" w:cs="Courier New"/>
              </w:rPr>
            </w:pPr>
            <w:r w:rsidRPr="00CD460E">
              <w:rPr>
                <w:rFonts w:ascii="Courier New" w:hAnsi="Courier New" w:cs="Courier New"/>
              </w:rPr>
              <w:t>Старшая группа должностей муниципальной службы</w:t>
            </w:r>
          </w:p>
        </w:tc>
      </w:tr>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______ – ______</w:t>
            </w:r>
          </w:p>
        </w:tc>
      </w:tr>
      <w:tr w:rsidR="00C00A75" w:rsidRPr="00CD460E" w:rsidTr="003515B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outlineLvl w:val="0"/>
              <w:rPr>
                <w:rFonts w:ascii="Courier New" w:hAnsi="Courier New" w:cs="Courier New"/>
              </w:rPr>
            </w:pPr>
            <w:r w:rsidRPr="00CD460E">
              <w:rPr>
                <w:rFonts w:ascii="Courier New" w:hAnsi="Courier New" w:cs="Courier New"/>
              </w:rPr>
              <w:t>Младшая группа должностей муниципальной службы</w:t>
            </w:r>
          </w:p>
        </w:tc>
      </w:tr>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rPr>
                <w:rFonts w:ascii="Courier New" w:hAnsi="Courier New" w:cs="Courier New"/>
              </w:rPr>
            </w:pPr>
            <w:r w:rsidRPr="00CD460E">
              <w:rPr>
                <w:rFonts w:ascii="Courier New" w:hAnsi="Courier New" w:cs="Courier New"/>
              </w:rPr>
              <w:t>Ведущий специалист по земельным и имущественным отношениям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0,9</w:t>
            </w:r>
          </w:p>
        </w:tc>
      </w:tr>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rPr>
                <w:rFonts w:ascii="Courier New" w:hAnsi="Courier New" w:cs="Courier New"/>
              </w:rPr>
            </w:pPr>
            <w:r w:rsidRPr="00CD460E">
              <w:rPr>
                <w:rFonts w:ascii="Courier New" w:hAnsi="Courier New" w:cs="Courier New"/>
              </w:rPr>
              <w:t>Ведущий специалист по делопроизводству и кадрам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8E546D" w:rsidP="003515BF">
            <w:pPr>
              <w:autoSpaceDE w:val="0"/>
              <w:autoSpaceDN w:val="0"/>
              <w:adjustRightInd w:val="0"/>
              <w:spacing w:after="0"/>
              <w:jc w:val="center"/>
              <w:rPr>
                <w:rFonts w:ascii="Courier New" w:hAnsi="Courier New" w:cs="Courier New"/>
              </w:rPr>
            </w:pPr>
            <w:r w:rsidRPr="00CD460E">
              <w:rPr>
                <w:rFonts w:ascii="Courier New" w:hAnsi="Courier New" w:cs="Courier New"/>
              </w:rPr>
              <w:t>0,9</w:t>
            </w:r>
          </w:p>
        </w:tc>
      </w:tr>
      <w:tr w:rsidR="00C00A75" w:rsidRPr="00CD460E" w:rsidTr="003515B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CD460E" w:rsidRDefault="00C00A75" w:rsidP="003515BF">
            <w:pPr>
              <w:autoSpaceDE w:val="0"/>
              <w:autoSpaceDN w:val="0"/>
              <w:adjustRightInd w:val="0"/>
              <w:spacing w:after="0"/>
              <w:rPr>
                <w:rFonts w:ascii="Courier New" w:hAnsi="Courier New" w:cs="Courier New"/>
              </w:rPr>
            </w:pPr>
            <w:r w:rsidRPr="00CD460E">
              <w:rPr>
                <w:rFonts w:ascii="Courier New" w:hAnsi="Courier New" w:cs="Courier New"/>
              </w:rPr>
              <w:t xml:space="preserve">Ведущий специалист ГО ЧС и ПБ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FD632C" w:rsidP="00FD632C">
            <w:pPr>
              <w:autoSpaceDE w:val="0"/>
              <w:autoSpaceDN w:val="0"/>
              <w:adjustRightInd w:val="0"/>
              <w:spacing w:after="0"/>
              <w:jc w:val="center"/>
              <w:rPr>
                <w:rFonts w:ascii="Courier New" w:hAnsi="Courier New" w:cs="Courier New"/>
              </w:rPr>
            </w:pPr>
            <w:r w:rsidRPr="00CD460E">
              <w:rPr>
                <w:rFonts w:ascii="Courier New" w:hAnsi="Courier New" w:cs="Courier New"/>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CD460E" w:rsidRDefault="00FD632C" w:rsidP="003515BF">
            <w:pPr>
              <w:autoSpaceDE w:val="0"/>
              <w:autoSpaceDN w:val="0"/>
              <w:adjustRightInd w:val="0"/>
              <w:spacing w:after="0"/>
              <w:jc w:val="center"/>
              <w:rPr>
                <w:rFonts w:ascii="Courier New" w:hAnsi="Courier New" w:cs="Courier New"/>
              </w:rPr>
            </w:pPr>
            <w:r w:rsidRPr="00CD460E">
              <w:rPr>
                <w:rFonts w:ascii="Courier New" w:hAnsi="Courier New" w:cs="Courier New"/>
              </w:rPr>
              <w:t>0,9</w:t>
            </w:r>
          </w:p>
        </w:tc>
      </w:tr>
    </w:tbl>
    <w:p w:rsidR="00C00A75" w:rsidRPr="00B13329" w:rsidRDefault="00C00A75" w:rsidP="00C00A75">
      <w:pPr>
        <w:autoSpaceDE w:val="0"/>
        <w:autoSpaceDN w:val="0"/>
        <w:adjustRightInd w:val="0"/>
        <w:spacing w:after="0"/>
        <w:jc w:val="right"/>
        <w:rPr>
          <w:rFonts w:ascii="Times New Roman" w:hAnsi="Times New Roman" w:cs="Times New Roman"/>
          <w:sz w:val="20"/>
          <w:szCs w:val="20"/>
        </w:rPr>
      </w:pPr>
    </w:p>
    <w:p w:rsidR="00C00A75" w:rsidRDefault="00C00A75" w:rsidP="00C00A75">
      <w:pPr>
        <w:autoSpaceDE w:val="0"/>
        <w:autoSpaceDN w:val="0"/>
        <w:adjustRightInd w:val="0"/>
        <w:spacing w:after="0"/>
        <w:jc w:val="right"/>
        <w:rPr>
          <w:rFonts w:ascii="Times New Roman" w:hAnsi="Times New Roman" w:cs="Times New Roman"/>
          <w:sz w:val="20"/>
          <w:szCs w:val="20"/>
        </w:rPr>
      </w:pPr>
    </w:p>
    <w:p w:rsidR="00C00A75" w:rsidRPr="00B13329" w:rsidRDefault="00C00A75" w:rsidP="00C00A75">
      <w:pPr>
        <w:autoSpaceDE w:val="0"/>
        <w:autoSpaceDN w:val="0"/>
        <w:adjustRightInd w:val="0"/>
        <w:spacing w:after="0"/>
        <w:jc w:val="right"/>
        <w:rPr>
          <w:rFonts w:ascii="Times New Roman" w:hAnsi="Times New Roman" w:cs="Times New Roman"/>
          <w:sz w:val="20"/>
          <w:szCs w:val="20"/>
        </w:rPr>
      </w:pPr>
    </w:p>
    <w:p w:rsidR="00C00A75" w:rsidRPr="00CD460E" w:rsidRDefault="00C00A75" w:rsidP="00C00A75">
      <w:pPr>
        <w:autoSpaceDE w:val="0"/>
        <w:autoSpaceDN w:val="0"/>
        <w:adjustRightInd w:val="0"/>
        <w:spacing w:after="0"/>
        <w:jc w:val="right"/>
        <w:rPr>
          <w:rFonts w:ascii="Courier New" w:hAnsi="Courier New" w:cs="Courier New"/>
        </w:rPr>
      </w:pPr>
      <w:r w:rsidRPr="00CD460E">
        <w:rPr>
          <w:rFonts w:ascii="Courier New" w:hAnsi="Courier New" w:cs="Courier New"/>
        </w:rPr>
        <w:t>Приложение 2</w:t>
      </w:r>
    </w:p>
    <w:p w:rsidR="00C00A75" w:rsidRPr="00CD460E" w:rsidRDefault="00C00A75" w:rsidP="00C00A75">
      <w:pPr>
        <w:autoSpaceDE w:val="0"/>
        <w:autoSpaceDN w:val="0"/>
        <w:adjustRightInd w:val="0"/>
        <w:spacing w:after="0"/>
        <w:jc w:val="right"/>
        <w:rPr>
          <w:rFonts w:ascii="Courier New" w:hAnsi="Courier New" w:cs="Courier New"/>
          <w:bCs/>
        </w:rPr>
      </w:pPr>
      <w:r w:rsidRPr="00CD460E">
        <w:rPr>
          <w:rFonts w:ascii="Courier New" w:hAnsi="Courier New" w:cs="Courier New"/>
        </w:rPr>
        <w:t>к П</w:t>
      </w:r>
      <w:r w:rsidRPr="00CD460E">
        <w:rPr>
          <w:rFonts w:ascii="Courier New" w:hAnsi="Courier New" w:cs="Courier New"/>
          <w:bCs/>
        </w:rPr>
        <w:t xml:space="preserve">оложению об оплате труда </w:t>
      </w:r>
    </w:p>
    <w:p w:rsidR="00C00A75" w:rsidRPr="00CD460E" w:rsidRDefault="00C00A75" w:rsidP="00C00A75">
      <w:pPr>
        <w:autoSpaceDE w:val="0"/>
        <w:autoSpaceDN w:val="0"/>
        <w:adjustRightInd w:val="0"/>
        <w:spacing w:after="0"/>
        <w:jc w:val="right"/>
        <w:rPr>
          <w:rFonts w:ascii="Courier New" w:hAnsi="Courier New" w:cs="Courier New"/>
          <w:bCs/>
        </w:rPr>
      </w:pPr>
      <w:r w:rsidRPr="00CD460E">
        <w:rPr>
          <w:rFonts w:ascii="Courier New" w:hAnsi="Courier New" w:cs="Courier New"/>
          <w:bCs/>
        </w:rPr>
        <w:t>муниципальных служащих в администрации</w:t>
      </w:r>
    </w:p>
    <w:p w:rsidR="00C00A75" w:rsidRPr="00CD460E" w:rsidRDefault="00C00A75" w:rsidP="00C00A75">
      <w:pPr>
        <w:autoSpaceDE w:val="0"/>
        <w:autoSpaceDN w:val="0"/>
        <w:adjustRightInd w:val="0"/>
        <w:spacing w:after="0"/>
        <w:jc w:val="right"/>
        <w:rPr>
          <w:rFonts w:ascii="Courier New" w:hAnsi="Courier New" w:cs="Courier New"/>
        </w:rPr>
      </w:pPr>
      <w:r w:rsidRPr="00CD460E">
        <w:rPr>
          <w:rFonts w:ascii="Courier New" w:hAnsi="Courier New" w:cs="Courier New"/>
          <w:bCs/>
        </w:rPr>
        <w:t xml:space="preserve"> муниципального образования «Тихоновка»</w:t>
      </w:r>
    </w:p>
    <w:p w:rsidR="00C00A75" w:rsidRPr="00B13329" w:rsidRDefault="00C00A75" w:rsidP="00C00A75">
      <w:pPr>
        <w:autoSpaceDE w:val="0"/>
        <w:autoSpaceDN w:val="0"/>
        <w:adjustRightInd w:val="0"/>
        <w:spacing w:after="0"/>
        <w:jc w:val="right"/>
        <w:rPr>
          <w:rFonts w:ascii="Times New Roman" w:hAnsi="Times New Roman" w:cs="Times New Roman"/>
          <w:sz w:val="20"/>
          <w:szCs w:val="20"/>
        </w:rPr>
      </w:pPr>
    </w:p>
    <w:p w:rsidR="00C00A75" w:rsidRPr="00CD460E" w:rsidRDefault="00C00A75" w:rsidP="00C00A75">
      <w:pPr>
        <w:autoSpaceDE w:val="0"/>
        <w:autoSpaceDN w:val="0"/>
        <w:adjustRightInd w:val="0"/>
        <w:spacing w:after="0"/>
        <w:jc w:val="center"/>
        <w:rPr>
          <w:rFonts w:ascii="Arial" w:hAnsi="Arial" w:cs="Arial"/>
          <w:b/>
          <w:color w:val="000000"/>
          <w:sz w:val="24"/>
          <w:szCs w:val="24"/>
        </w:rPr>
      </w:pPr>
      <w:r w:rsidRPr="00CD460E">
        <w:rPr>
          <w:rFonts w:ascii="Arial" w:hAnsi="Arial" w:cs="Arial"/>
          <w:b/>
          <w:sz w:val="24"/>
          <w:szCs w:val="24"/>
        </w:rPr>
        <w:t xml:space="preserve">РАЗМЕР ЕЖЕМЕСЯЧНОЙ НАДБАВКИ </w:t>
      </w:r>
      <w:r w:rsidRPr="00CD460E">
        <w:rPr>
          <w:rFonts w:ascii="Arial" w:hAnsi="Arial" w:cs="Arial"/>
          <w:b/>
          <w:color w:val="000000"/>
          <w:sz w:val="24"/>
          <w:szCs w:val="24"/>
        </w:rPr>
        <w:t xml:space="preserve">К ДОЛЖНОСТНОМУ ОКЛАДУ </w:t>
      </w:r>
    </w:p>
    <w:p w:rsidR="00C00A75" w:rsidRPr="00CD460E" w:rsidRDefault="00C00A75" w:rsidP="00C00A75">
      <w:pPr>
        <w:autoSpaceDE w:val="0"/>
        <w:autoSpaceDN w:val="0"/>
        <w:adjustRightInd w:val="0"/>
        <w:spacing w:after="0"/>
        <w:jc w:val="center"/>
        <w:rPr>
          <w:rFonts w:ascii="Arial" w:hAnsi="Arial" w:cs="Arial"/>
          <w:b/>
          <w:i/>
          <w:sz w:val="24"/>
          <w:szCs w:val="24"/>
        </w:rPr>
      </w:pPr>
      <w:r w:rsidRPr="00CD460E">
        <w:rPr>
          <w:rFonts w:ascii="Arial" w:hAnsi="Arial" w:cs="Arial"/>
          <w:b/>
          <w:sz w:val="24"/>
          <w:szCs w:val="24"/>
        </w:rPr>
        <w:t>ЗА КЛАССНЫЙ ЧИН</w:t>
      </w:r>
      <w:r w:rsidRPr="00CD460E">
        <w:rPr>
          <w:rFonts w:ascii="Arial" w:hAnsi="Arial" w:cs="Arial"/>
          <w:b/>
          <w:color w:val="000000"/>
          <w:sz w:val="24"/>
          <w:szCs w:val="24"/>
        </w:rPr>
        <w:t xml:space="preserve"> МУНИЦИПАЛЬНОГО СЛУЖАЩЕГО</w:t>
      </w:r>
      <w:r w:rsidRPr="00CD460E">
        <w:rPr>
          <w:rFonts w:ascii="Arial" w:hAnsi="Arial" w:cs="Arial"/>
          <w:b/>
          <w:i/>
          <w:sz w:val="24"/>
          <w:szCs w:val="24"/>
        </w:rPr>
        <w:t xml:space="preserve"> </w:t>
      </w:r>
    </w:p>
    <w:p w:rsidR="00C00A75" w:rsidRPr="00CD460E" w:rsidRDefault="00C00A75" w:rsidP="00C00A75">
      <w:pPr>
        <w:autoSpaceDE w:val="0"/>
        <w:autoSpaceDN w:val="0"/>
        <w:adjustRightInd w:val="0"/>
        <w:spacing w:after="0"/>
        <w:jc w:val="center"/>
        <w:rPr>
          <w:rFonts w:ascii="Arial" w:hAnsi="Arial" w:cs="Arial"/>
          <w:b/>
          <w:sz w:val="24"/>
          <w:szCs w:val="24"/>
        </w:rPr>
      </w:pPr>
      <w:r w:rsidRPr="00CD460E">
        <w:rPr>
          <w:rFonts w:ascii="Arial" w:hAnsi="Arial" w:cs="Arial"/>
          <w:b/>
          <w:sz w:val="24"/>
          <w:szCs w:val="24"/>
        </w:rPr>
        <w:t>В МУНИЦИПАЛЬНОМ ОБРАЗОВАНИИ «ТИХОНОВКА»</w:t>
      </w:r>
    </w:p>
    <w:p w:rsidR="00C00A75" w:rsidRPr="00405335" w:rsidRDefault="00C00A75" w:rsidP="00C00A75">
      <w:pPr>
        <w:widowControl w:val="0"/>
        <w:autoSpaceDE w:val="0"/>
        <w:autoSpaceDN w:val="0"/>
        <w:adjustRightInd w:val="0"/>
        <w:spacing w:after="0"/>
        <w:jc w:val="both"/>
        <w:rPr>
          <w:rFonts w:ascii="Times New Roman" w:hAnsi="Times New Roman" w:cs="Times New Roman"/>
          <w:bCs/>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 xml:space="preserve">Размер ежемесячной надбавки за классный чин к должностному окладу </w:t>
            </w:r>
          </w:p>
        </w:tc>
      </w:tr>
      <w:tr w:rsidR="00FD632C" w:rsidRPr="00CD460E" w:rsidTr="00B2170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Главная группа должностей муниципальной службы</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9120</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9824</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10528</w:t>
            </w:r>
          </w:p>
        </w:tc>
      </w:tr>
      <w:tr w:rsidR="00FD632C" w:rsidRPr="00CD460E" w:rsidTr="00B2170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Ведущая группа должностей муниципальной службы</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6676</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7372</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lastRenderedPageBreak/>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8076</w:t>
            </w:r>
          </w:p>
        </w:tc>
      </w:tr>
      <w:tr w:rsidR="00FD632C" w:rsidRPr="00CD460E" w:rsidTr="002A775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Старшая группа должностей</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4924</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5272</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6324</w:t>
            </w:r>
          </w:p>
        </w:tc>
      </w:tr>
      <w:tr w:rsidR="00FD632C" w:rsidRPr="00CD460E" w:rsidTr="00B2170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Младшая группа должностей муниципальной службы</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3172</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3868</w:t>
            </w:r>
          </w:p>
        </w:tc>
      </w:tr>
      <w:tr w:rsidR="00FD632C" w:rsidRPr="00CD460E" w:rsidTr="00B2170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both"/>
              <w:rPr>
                <w:rFonts w:ascii="Courier New" w:hAnsi="Courier New" w:cs="Courier New"/>
              </w:rPr>
            </w:pPr>
            <w:r w:rsidRPr="00CD460E">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32C" w:rsidRPr="00CD460E" w:rsidRDefault="00FD632C" w:rsidP="00B21700">
            <w:pPr>
              <w:autoSpaceDE w:val="0"/>
              <w:autoSpaceDN w:val="0"/>
              <w:adjustRightInd w:val="0"/>
              <w:spacing w:after="0"/>
              <w:jc w:val="center"/>
              <w:rPr>
                <w:rFonts w:ascii="Courier New" w:hAnsi="Courier New" w:cs="Courier New"/>
              </w:rPr>
            </w:pPr>
            <w:r w:rsidRPr="00CD460E">
              <w:rPr>
                <w:rFonts w:ascii="Courier New" w:hAnsi="Courier New" w:cs="Courier New"/>
              </w:rPr>
              <w:t>4216</w:t>
            </w:r>
          </w:p>
        </w:tc>
      </w:tr>
    </w:tbl>
    <w:p w:rsidR="00CB32FD" w:rsidRPr="00CD460E" w:rsidRDefault="00CB32FD" w:rsidP="00CB32FD">
      <w:pPr>
        <w:spacing w:after="0"/>
        <w:jc w:val="both"/>
        <w:rPr>
          <w:rFonts w:ascii="Courier New" w:hAnsi="Courier New" w:cs="Courier New"/>
        </w:rPr>
      </w:pPr>
    </w:p>
    <w:p w:rsidR="00CB32FD" w:rsidRPr="00CD460E" w:rsidRDefault="00CB32FD" w:rsidP="00CB32FD">
      <w:pPr>
        <w:spacing w:after="0"/>
        <w:jc w:val="both"/>
        <w:rPr>
          <w:rFonts w:ascii="Courier New" w:hAnsi="Courier New" w:cs="Courier New"/>
        </w:rPr>
      </w:pPr>
    </w:p>
    <w:p w:rsidR="00CB32FD" w:rsidRPr="00CD460E" w:rsidRDefault="00CB32FD" w:rsidP="00CB32FD">
      <w:pPr>
        <w:spacing w:after="0"/>
        <w:jc w:val="both"/>
        <w:rPr>
          <w:rFonts w:ascii="Courier New" w:hAnsi="Courier New" w:cs="Courier New"/>
          <w:b/>
          <w:bCs/>
        </w:rPr>
      </w:pPr>
      <w:r w:rsidRPr="00CD460E">
        <w:rPr>
          <w:rFonts w:ascii="Courier New" w:hAnsi="Courier New" w:cs="Courier New"/>
          <w:b/>
          <w:bCs/>
        </w:rPr>
        <w:t xml:space="preserve"> </w:t>
      </w:r>
    </w:p>
    <w:sectPr w:rsidR="00CB32FD" w:rsidRPr="00CD460E" w:rsidSect="00DE081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DE2A01"/>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8A444A9"/>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1"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B32FD"/>
    <w:rsid w:val="000746A0"/>
    <w:rsid w:val="00082818"/>
    <w:rsid w:val="000B7E1A"/>
    <w:rsid w:val="00247FB6"/>
    <w:rsid w:val="003515BF"/>
    <w:rsid w:val="00383B3D"/>
    <w:rsid w:val="003B2805"/>
    <w:rsid w:val="00441041"/>
    <w:rsid w:val="004A7620"/>
    <w:rsid w:val="004B7934"/>
    <w:rsid w:val="0054061B"/>
    <w:rsid w:val="00572CDE"/>
    <w:rsid w:val="005A7951"/>
    <w:rsid w:val="007327F4"/>
    <w:rsid w:val="00771B20"/>
    <w:rsid w:val="00782F98"/>
    <w:rsid w:val="007B1374"/>
    <w:rsid w:val="007F1A82"/>
    <w:rsid w:val="007F269C"/>
    <w:rsid w:val="00804949"/>
    <w:rsid w:val="00805E40"/>
    <w:rsid w:val="008111E6"/>
    <w:rsid w:val="00815572"/>
    <w:rsid w:val="008764FF"/>
    <w:rsid w:val="008A2520"/>
    <w:rsid w:val="008E546D"/>
    <w:rsid w:val="00AD3E9F"/>
    <w:rsid w:val="00B326E2"/>
    <w:rsid w:val="00BE3FB8"/>
    <w:rsid w:val="00C00A75"/>
    <w:rsid w:val="00C16E98"/>
    <w:rsid w:val="00CA123C"/>
    <w:rsid w:val="00CB32FD"/>
    <w:rsid w:val="00CD460E"/>
    <w:rsid w:val="00DB5E49"/>
    <w:rsid w:val="00DC67C7"/>
    <w:rsid w:val="00DE081F"/>
    <w:rsid w:val="00EE59CE"/>
    <w:rsid w:val="00F12E48"/>
    <w:rsid w:val="00FD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793AD-88E4-4B7D-94EC-3ADA07E1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32FD"/>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CB32FD"/>
    <w:rPr>
      <w:rFonts w:ascii="Times New Roman" w:eastAsia="Times New Roman" w:hAnsi="Times New Roman" w:cs="Times New Roman"/>
      <w:b/>
      <w:sz w:val="28"/>
      <w:szCs w:val="20"/>
    </w:rPr>
  </w:style>
  <w:style w:type="paragraph" w:styleId="a5">
    <w:name w:val="Body Text Indent"/>
    <w:basedOn w:val="a"/>
    <w:link w:val="a6"/>
    <w:unhideWhenUsed/>
    <w:rsid w:val="00CB32FD"/>
    <w:pPr>
      <w:snapToGrid w:val="0"/>
      <w:spacing w:after="0" w:line="240" w:lineRule="auto"/>
      <w:ind w:firstLine="485"/>
      <w:jc w:val="both"/>
    </w:pPr>
    <w:rPr>
      <w:rFonts w:ascii="Times New Roman" w:eastAsia="Times New Roman" w:hAnsi="Times New Roman" w:cs="Times New Roman"/>
      <w:color w:val="000000"/>
      <w:sz w:val="20"/>
      <w:szCs w:val="20"/>
    </w:rPr>
  </w:style>
  <w:style w:type="character" w:customStyle="1" w:styleId="a6">
    <w:name w:val="Основной текст с отступом Знак"/>
    <w:basedOn w:val="a0"/>
    <w:link w:val="a5"/>
    <w:rsid w:val="00CB32FD"/>
    <w:rPr>
      <w:rFonts w:ascii="Times New Roman" w:eastAsia="Times New Roman" w:hAnsi="Times New Roman" w:cs="Times New Roman"/>
      <w:color w:val="000000"/>
      <w:sz w:val="20"/>
      <w:szCs w:val="20"/>
    </w:rPr>
  </w:style>
  <w:style w:type="paragraph" w:styleId="a7">
    <w:name w:val="No Spacing"/>
    <w:uiPriority w:val="1"/>
    <w:qFormat/>
    <w:rsid w:val="00CB32FD"/>
    <w:pPr>
      <w:spacing w:after="0" w:line="240" w:lineRule="auto"/>
    </w:pPr>
    <w:rPr>
      <w:rFonts w:ascii="Calibri" w:eastAsia="Calibri" w:hAnsi="Calibri" w:cs="Times New Roman"/>
      <w:lang w:eastAsia="en-US"/>
    </w:rPr>
  </w:style>
  <w:style w:type="paragraph" w:customStyle="1" w:styleId="a8">
    <w:name w:val="Заголовок статьи"/>
    <w:basedOn w:val="a"/>
    <w:next w:val="a"/>
    <w:rsid w:val="00CB32FD"/>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9">
    <w:name w:val="Цветовое выделение"/>
    <w:rsid w:val="00CB32FD"/>
    <w:rPr>
      <w:b/>
      <w:bCs/>
      <w:color w:val="000080"/>
      <w:sz w:val="20"/>
      <w:szCs w:val="20"/>
    </w:rPr>
  </w:style>
  <w:style w:type="character" w:customStyle="1" w:styleId="aa">
    <w:name w:val="Гипертекстовая ссылка"/>
    <w:rsid w:val="00CB32FD"/>
    <w:rPr>
      <w:b/>
      <w:bCs/>
      <w:color w:val="008000"/>
      <w:sz w:val="20"/>
      <w:szCs w:val="20"/>
      <w:u w:val="single"/>
    </w:rPr>
  </w:style>
  <w:style w:type="paragraph" w:styleId="ab">
    <w:name w:val="footnote text"/>
    <w:basedOn w:val="a"/>
    <w:link w:val="ac"/>
    <w:unhideWhenUsed/>
    <w:rsid w:val="00CB32FD"/>
    <w:pPr>
      <w:spacing w:after="0" w:line="240" w:lineRule="auto"/>
      <w:jc w:val="both"/>
    </w:pPr>
    <w:rPr>
      <w:rFonts w:ascii="Times New Roman" w:eastAsia="Times New Roman" w:hAnsi="Times New Roman" w:cs="Times New Roman"/>
      <w:sz w:val="20"/>
      <w:szCs w:val="20"/>
    </w:rPr>
  </w:style>
  <w:style w:type="character" w:customStyle="1" w:styleId="ac">
    <w:name w:val="Текст сноски Знак"/>
    <w:basedOn w:val="a0"/>
    <w:link w:val="ab"/>
    <w:rsid w:val="00CB32FD"/>
    <w:rPr>
      <w:rFonts w:ascii="Times New Roman" w:eastAsia="Times New Roman" w:hAnsi="Times New Roman" w:cs="Times New Roman"/>
      <w:sz w:val="20"/>
      <w:szCs w:val="20"/>
    </w:rPr>
  </w:style>
  <w:style w:type="paragraph" w:styleId="ad">
    <w:name w:val="List Paragraph"/>
    <w:basedOn w:val="a"/>
    <w:uiPriority w:val="34"/>
    <w:qFormat/>
    <w:rsid w:val="008111E6"/>
    <w:pPr>
      <w:ind w:left="720"/>
      <w:contextualSpacing/>
    </w:pPr>
  </w:style>
  <w:style w:type="paragraph" w:styleId="ae">
    <w:name w:val="Balloon Text"/>
    <w:basedOn w:val="a"/>
    <w:link w:val="af"/>
    <w:uiPriority w:val="99"/>
    <w:semiHidden/>
    <w:unhideWhenUsed/>
    <w:rsid w:val="00DB5E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B5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2;&#1072;&#1088;&#1080;&#1085;&#1072;\Desktop\Downloads\&#1055;&#1086;&#1089;&#1077;&#1083;&#1077;&#1085;&#1080;&#1103;%2522%2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24</cp:revision>
  <cp:lastPrinted>2022-10-31T06:35:00Z</cp:lastPrinted>
  <dcterms:created xsi:type="dcterms:W3CDTF">2020-10-27T01:07:00Z</dcterms:created>
  <dcterms:modified xsi:type="dcterms:W3CDTF">2022-11-14T02:24:00Z</dcterms:modified>
</cp:coreProperties>
</file>